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 Dienesta izglītības kvalitātes vērtēšanas eksperts vai dienesta pieaicināts izglītības kvalitātes vērtēšanas eksperts katrā izglītības programmas īstenošanas vietā novērtē: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Eksperti nepieciešamo informāciju var izgūt no izglītības iestāžu akreditācijas ziņojuma. Nav nepieciešamība apmeklēt izglītības iestādes.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 Dienesta izglītības kvalitātes vērtēšanas eksperts vai dienesta pieaicināts izglītības kvalitātes vērtēšanas eksperts katrā izglītības programmas īstenošanas vietā novērtē: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skaidri definēt, kas notiks ar pašvaldības veikto samaksu par izglītības programmas licencēšanu - vai samaksa nebūs jāveic vai tā tiks atgriezta pašvaldībai, ja pēc 9.punktā noteikto kritēriju izvērtēšanas, tiks konstatēta neatbilstība.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9.2. izglītības iestādes piemērotību izglītojamiem iekļaujošas izglītības īstenošanai (ja attiecināms);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9.2 apakšpunktā skaidri definēt jēdzienu – izglītības iestādes piemērotība, kas nepieciešama izglītojamiem iekļaujošas izglītības īstenošanā.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20.02.2023.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20.02.2023.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