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norādot ieguvumus no amatu savienošanas aizlieguma tieši ar algotiem amatiem. Kā arī lūdzam norādīt konkrēti uz konstatētajiem trūkumiem, ne tikai norādīt uz Valsts kontroles redzējumu.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un savstarpējo salīdzinājumu amatu savienošanai ar algotiem un nealgotiem amatiem, proti, kādas atšķirības un kādēļ tieši vairākos valsts amatpersonas atalgotos amatos kopējai amatu pienākumu izpildei patērētais laiks nedrīkst pārsniegt 125% no normālā darba laika? Vai likumprojekta sagatavotājs ir izvērtējis un konstatējis, ka savienojot amatus, nesaņemot atlīdzību, ar slodzi virs 125% no normālā darba laika, darbs tiek paveikts kvalitatīvi un tas neietekmē amatpersonas veselības stāvokli, savukārt saņemot atlīdzību, tas tomēr ietekmēs darba kvalitāti un mazinās darbspēju?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ierobežojums, kas vairākos valsts amatpersonas atalgotos amatos kopējai amatu pienākumu izpildei patērētajam laikam uzliek ierobežojumu pārsniegt 125% no normālā darba laika pamatojams ar apsvērumu, ka jebkurai nodarbinātai personai nepieciešams arī pietiekams atpūtas laiks, lai tas varētu pilnvērtīgi veikt savus amata pienākumus, tad kādēļ pildot pedagoga, ārsta vai, piemēram,  veterinārārsta amatus šo apsvērumu nav nepieciešams ievērot?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vairākiem aspektiem, ja tiek noteikti ierobežojumi tieši algotiem amatiem. Viens, valsts pārvaldes iestādēm ir lielāks risks zaudēt augsti kvalificētus un motivētus speciālistus. Otrs, tiek radīts nepamatots papildu ierobežojums kapitāldaļu turētajiem piesaistīt darbam augsta līmeņa profesionāļus. Trešais, likumprojekta grozījumi ir vērsti nevis uz interešu konflikta novēršanu valsts amatpersonu darbībā, bet uz atlīdzības un darba laika regulējuma maiņu.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termins "maksimālais slodzes apmērs". Vēršam uzmanību, ka Darba likuma normās netiek lietots jēdziens “slodze”. Papildu, vai likumprojekta sagatavotājs ir izvērtējis un konstatējis, ka savienojot amatus, nesaņemot atlīdzību, ar slodzi virs 125% no normālā darba laika, darbs tiek paveikts kvalitatīvi un tas neietekmē amatpersonas veselības stāvokli, savukārt saņemot atlīdzību, tas tomēr ietekmēs darba kvalitāti un mazinās darbspēju?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20.28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20.28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