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izmaiņām slimnīcu tīklā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ņemot vērā LATVIJAS VESELĪBAS UN SOCIĀLĀS APRŪPES DARBINIEKU ARODBIEDRĪBAS (LVSADA) izteiktos iebildumus, iebilst pret pret Informatīvā ziņojuma tālāku virzību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nav informācijas par darba samaksas paaugstināšanu ārstniecības personām, ārstniecības atbalsta personām un pārējiem slimnīcas darbiniekiem, kuri nav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skaidri definēti papildus nepieciešamie līdzekļi minēto pakalpojumu nodrošināšanai, cilvēkresursu piesaistīšanai un esošo noturēšanai.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nav atrunāts cik bieži un kā tiks pārskatīts gultas dienu tarifs (piemēram, ņemot vērā inflāciju valstī, energoresursu sadārdzinājumu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Veicot NMPUN darbinieku atalgojumu aprēķinu Veselības ministrija nav ņēmusi vērā MK noteikumu Nr. 851 "Noteikumi par zemāko mēnešalgu un speciālo piemaksu veselības aprūpes jomā nodarbinātajiem" 6., 8. un 9. punktā paredzētās piemaksas. Nav atrunāts atalgojuma aprēķins pārējiem slimnīcu darbiniekiem, tajā iekļaujot piemaksas.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LBAS norāda, ka pirms Informatīvā ziņojuma iesniegšanas valdībai, tas obligāti jāizskata Veselības aprūpes nozares apakšpadomes (VANA)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Rācenājs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15.08.2023.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15.08.2023.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Atzinumi_23-TA-1886.docx</dc:title>
</cp:coreProperties>
</file>

<file path=docProps/custom.xml><?xml version="1.0" encoding="utf-8"?>
<Properties xmlns="http://schemas.openxmlformats.org/officeDocument/2006/custom-properties" xmlns:vt="http://schemas.openxmlformats.org/officeDocument/2006/docPropsVTypes"/>
</file>