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dzības un drošības jomas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4.07.2023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4.07.2023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