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iegūtas mantas konfiskācijas izpildes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ar iebildumiem un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07.05.2025.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07.05.2025.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