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8A176" w14:textId="77777777" w:rsidR="00D859C2" w:rsidRDefault="00DF48B8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58E8A177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58E8A178" w14:textId="714A8825" w:rsidR="00517616" w:rsidRDefault="00DF48B8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</w:p>
    <w:p w14:paraId="58E8A179" w14:textId="7FDFD785" w:rsidR="00E849D2" w:rsidRPr="00784FFA" w:rsidRDefault="00DF48B8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Uz 20.07.2021. </w:t>
      </w:r>
    </w:p>
    <w:p w14:paraId="58E8A17A" w14:textId="77777777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58E8A17B" w14:textId="77777777" w:rsidR="00794D42" w:rsidRPr="00784FFA" w:rsidRDefault="00DF48B8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Finanšu ministrija</w:t>
      </w:r>
    </w:p>
    <w:p w14:paraId="58E8A17D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39E65928" w14:textId="36673D4C" w:rsidR="00F965CF" w:rsidRPr="00F965CF" w:rsidRDefault="00DF48B8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Par </w:t>
      </w:r>
      <w:r w:rsidR="007C2FA0">
        <w:rPr>
          <w:rFonts w:ascii="Times New Roman" w:hAnsi="Times New Roman"/>
          <w:i/>
          <w:iCs/>
          <w:noProof/>
          <w:sz w:val="28"/>
          <w:szCs w:val="28"/>
          <w:lang w:val="lv-LV"/>
        </w:rPr>
        <w:t>likumprojektu</w:t>
      </w: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 </w:t>
      </w:r>
    </w:p>
    <w:p w14:paraId="1D2F3C09" w14:textId="77777777" w:rsidR="00DF48B8" w:rsidRDefault="00DF48B8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VSS-153, VSS – 154, </w:t>
      </w: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VSS-155, VSS-156, </w:t>
      </w:r>
    </w:p>
    <w:p w14:paraId="2A18A13C" w14:textId="4949542E" w:rsidR="00F965CF" w:rsidRPr="00F965CF" w:rsidRDefault="00DF48B8" w:rsidP="00F338FB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 xml:space="preserve">VSS-157, VSS-158, VSS-159 </w:t>
      </w:r>
    </w:p>
    <w:p w14:paraId="58E8A17E" w14:textId="54F730D1" w:rsidR="003F7D1C" w:rsidRPr="00F965CF" w:rsidRDefault="00DF48B8" w:rsidP="00F338FB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F965CF">
        <w:rPr>
          <w:rFonts w:ascii="Times New Roman" w:hAnsi="Times New Roman"/>
          <w:i/>
          <w:iCs/>
          <w:noProof/>
          <w:sz w:val="28"/>
          <w:szCs w:val="28"/>
          <w:lang w:val="lv-LV"/>
        </w:rPr>
        <w:t>saskaņošanu</w:t>
      </w:r>
    </w:p>
    <w:p w14:paraId="58E8A17F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26874E91" w14:textId="000FA431" w:rsidR="00F965CF" w:rsidRDefault="00DF48B8" w:rsidP="00F965C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F965CF">
        <w:rPr>
          <w:rFonts w:ascii="Times New Roman" w:hAnsi="Times New Roman"/>
          <w:sz w:val="28"/>
          <w:szCs w:val="28"/>
          <w:lang w:val="lv-LV"/>
        </w:rPr>
        <w:t xml:space="preserve">Ekonomikas ministrija atbilstoši kompetencei ir izskatījusi </w:t>
      </w:r>
      <w:r w:rsidR="00EB19DB">
        <w:rPr>
          <w:rFonts w:ascii="Times New Roman" w:hAnsi="Times New Roman"/>
          <w:sz w:val="28"/>
          <w:szCs w:val="28"/>
          <w:lang w:val="lv-LV"/>
        </w:rPr>
        <w:t>Finanšu ministrijas izstrādātos likumprojektus</w:t>
      </w:r>
      <w:r w:rsidRPr="00F965CF">
        <w:rPr>
          <w:rFonts w:ascii="Times New Roman" w:hAnsi="Times New Roman"/>
          <w:sz w:val="28"/>
          <w:szCs w:val="28"/>
          <w:lang w:val="lv-LV"/>
        </w:rPr>
        <w:t>:</w:t>
      </w:r>
    </w:p>
    <w:p w14:paraId="03A00D34" w14:textId="341F4768" w:rsidR="00DF48B8" w:rsidRPr="00DF48B8" w:rsidRDefault="00DF48B8" w:rsidP="00DF48B8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DF48B8">
        <w:rPr>
          <w:rFonts w:ascii="Times New Roman" w:hAnsi="Times New Roman"/>
          <w:sz w:val="28"/>
          <w:szCs w:val="28"/>
        </w:rPr>
        <w:t>“Ieguldījumu brokeru sabiedrību likums”(VSS-153);</w:t>
      </w:r>
    </w:p>
    <w:p w14:paraId="2E272DA1" w14:textId="5FAB32A4" w:rsidR="00DF48B8" w:rsidRPr="00DF48B8" w:rsidRDefault="00DF48B8" w:rsidP="00DF48B8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DF48B8">
        <w:rPr>
          <w:rFonts w:ascii="Times New Roman" w:hAnsi="Times New Roman"/>
          <w:sz w:val="28"/>
          <w:szCs w:val="28"/>
        </w:rPr>
        <w:t>“Grozījumi Finanšu instrumentu tirgus likumā”(VSS-154);</w:t>
      </w:r>
    </w:p>
    <w:p w14:paraId="300E33A2" w14:textId="77777777" w:rsidR="00DF48B8" w:rsidRPr="00DF48B8" w:rsidRDefault="00DF48B8" w:rsidP="00DF48B8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DF48B8">
        <w:rPr>
          <w:rFonts w:ascii="Times New Roman" w:hAnsi="Times New Roman"/>
          <w:sz w:val="28"/>
          <w:szCs w:val="28"/>
        </w:rPr>
        <w:t>“Grozījumi Kredītiestāžu likumā”(VSS-155);</w:t>
      </w:r>
    </w:p>
    <w:p w14:paraId="2BDFA5E5" w14:textId="77777777" w:rsidR="00DF48B8" w:rsidRPr="00DF48B8" w:rsidRDefault="00DF48B8" w:rsidP="00DF48B8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DF48B8">
        <w:rPr>
          <w:rFonts w:ascii="Times New Roman" w:hAnsi="Times New Roman"/>
          <w:sz w:val="28"/>
          <w:szCs w:val="28"/>
        </w:rPr>
        <w:t>“Grozījumi Ieguldījumu pārvaldes sabiedrību likumā”(VSS-156);</w:t>
      </w:r>
    </w:p>
    <w:p w14:paraId="3DEC0614" w14:textId="77777777" w:rsidR="00DF48B8" w:rsidRPr="00DF48B8" w:rsidRDefault="00DF48B8" w:rsidP="00DF48B8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DF48B8">
        <w:rPr>
          <w:rFonts w:ascii="Times New Roman" w:hAnsi="Times New Roman"/>
          <w:sz w:val="28"/>
          <w:szCs w:val="28"/>
        </w:rPr>
        <w:t>“Grozījumi Alternatīvo ieguldījumu fondu un to pārvaldnieku likumā”(VSS-157);</w:t>
      </w:r>
    </w:p>
    <w:p w14:paraId="22B1F679" w14:textId="77777777" w:rsidR="00DF48B8" w:rsidRPr="00DF48B8" w:rsidRDefault="00DF48B8" w:rsidP="00DF48B8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DF48B8">
        <w:rPr>
          <w:rFonts w:ascii="Times New Roman" w:hAnsi="Times New Roman"/>
          <w:sz w:val="28"/>
          <w:szCs w:val="28"/>
        </w:rPr>
        <w:t>“Grozījumi Kredītiestāžu un ieguldījumu brokeru sabiedrību darbības atjaunošanas un noregulējuma likumā”(VSS-159);</w:t>
      </w:r>
    </w:p>
    <w:p w14:paraId="20494531" w14:textId="45D08AAF" w:rsidR="00DF48B8" w:rsidRPr="00DF48B8" w:rsidRDefault="00DF48B8" w:rsidP="00DF48B8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DF48B8">
        <w:rPr>
          <w:rFonts w:ascii="Times New Roman" w:hAnsi="Times New Roman"/>
          <w:sz w:val="28"/>
          <w:szCs w:val="28"/>
        </w:rPr>
        <w:t>“Grozījumi Finanšu konglomerātu likumā” (VSS-158)</w:t>
      </w:r>
    </w:p>
    <w:p w14:paraId="32CCB641" w14:textId="35F03C59" w:rsidR="00F965CF" w:rsidRDefault="00F965CF" w:rsidP="00DF48B8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58E8A181" w14:textId="023D6F7E" w:rsidR="00871F43" w:rsidRDefault="00DF48B8" w:rsidP="00DF48B8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u</w:t>
      </w:r>
      <w:r w:rsidRPr="00F965CF">
        <w:rPr>
          <w:rFonts w:ascii="Times New Roman" w:hAnsi="Times New Roman"/>
          <w:sz w:val="28"/>
          <w:szCs w:val="28"/>
          <w:lang w:val="lv-LV"/>
        </w:rPr>
        <w:t>n tā sākotnējās ietekmes novērtējuma ziņojumus (anotācijas) un  saskaņo to tālāku virzību bez iebildumiem un priekšlikumiem.</w:t>
      </w:r>
    </w:p>
    <w:p w14:paraId="58E8A182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58E8A184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26163976" w14:textId="69CCFA55" w:rsidR="00DF48B8" w:rsidRDefault="00DF48B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w:t>Uzņēmējdarbības konkurētspējas</w:t>
      </w:r>
      <w:r>
        <w:rPr>
          <w:rFonts w:ascii="Times New Roman" w:hAnsi="Times New Roman"/>
          <w:noProof/>
          <w:sz w:val="28"/>
          <w:szCs w:val="28"/>
          <w:lang w:val="lv-LV"/>
        </w:rPr>
        <w:tab/>
      </w:r>
      <w:r>
        <w:rPr>
          <w:rFonts w:ascii="Times New Roman" w:hAnsi="Times New Roman"/>
          <w:noProof/>
          <w:sz w:val="28"/>
          <w:szCs w:val="28"/>
          <w:lang w:val="lv-LV"/>
        </w:rPr>
        <w:tab/>
        <w:t>Ilze Baltābola</w:t>
      </w:r>
    </w:p>
    <w:p w14:paraId="0389B10C" w14:textId="4AD69B72" w:rsidR="00DF48B8" w:rsidRDefault="00DF48B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noProof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Departamenta direktor</w:t>
      </w:r>
      <w:r>
        <w:rPr>
          <w:rFonts w:ascii="Times New Roman" w:hAnsi="Times New Roman"/>
          <w:noProof/>
          <w:sz w:val="28"/>
          <w:szCs w:val="28"/>
          <w:lang w:val="lv-LV"/>
        </w:rPr>
        <w:t>a p.i.</w:t>
      </w:r>
    </w:p>
    <w:p w14:paraId="58E8A185" w14:textId="77AC7D52" w:rsidR="00517616" w:rsidRDefault="00DF48B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noProof/>
          <w:sz w:val="28"/>
          <w:szCs w:val="28"/>
          <w:lang w:val="lv-LV"/>
        </w:rPr>
        <w:t>Departamenta direktora vietniece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</w:p>
    <w:p w14:paraId="58E8A186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B038A3" w14:paraId="58E8A188" w14:textId="77777777" w:rsidTr="001434A8">
        <w:trPr>
          <w:cantSplit/>
          <w:trHeight w:val="579"/>
        </w:trPr>
        <w:tc>
          <w:tcPr>
            <w:tcW w:w="8222" w:type="dxa"/>
          </w:tcPr>
          <w:p w14:paraId="58E8A187" w14:textId="77777777" w:rsidR="00377382" w:rsidRDefault="00DF48B8" w:rsidP="00F965CF">
            <w:pPr>
              <w:pStyle w:val="BodyTextIndent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14:paraId="58E8A189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58E8A18A" w14:textId="3F0465AB" w:rsidR="00517616" w:rsidRPr="00784FFA" w:rsidRDefault="00DF48B8" w:rsidP="00F338FB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  <w:r>
        <w:rPr>
          <w:rFonts w:ascii="Times New Roman" w:hAnsi="Times New Roman"/>
          <w:noProof/>
          <w:sz w:val="20"/>
          <w:szCs w:val="20"/>
          <w:lang w:val="lv-LV"/>
        </w:rPr>
        <w:t>K.Priedīte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DF48B8">
        <w:rPr>
          <w:rFonts w:ascii="Times New Roman" w:hAnsi="Times New Roman"/>
          <w:noProof/>
          <w:sz w:val="20"/>
          <w:szCs w:val="20"/>
          <w:lang w:val="lv-LV"/>
        </w:rPr>
        <w:t>67013241</w:t>
      </w:r>
    </w:p>
    <w:p w14:paraId="58E8A18B" w14:textId="480685C1" w:rsidR="002E1474" w:rsidRPr="00784FFA" w:rsidRDefault="00CF1600" w:rsidP="00DF48B8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hyperlink r:id="rId7" w:history="1">
        <w:r w:rsidR="00DF48B8">
          <w:rPr>
            <w:rStyle w:val="Hyperlink"/>
            <w:rFonts w:ascii="Verdana" w:eastAsiaTheme="minorEastAsia" w:hAnsi="Verdana"/>
            <w:noProof/>
            <w:color w:val="0563C1"/>
            <w:sz w:val="18"/>
            <w:szCs w:val="18"/>
            <w:lang w:eastAsia="lv-LV"/>
          </w:rPr>
          <w:t>Kristine.Priedite@em.gov.lv</w:t>
        </w:r>
      </w:hyperlink>
    </w:p>
    <w:sectPr w:rsidR="002E1474" w:rsidRPr="00784FFA" w:rsidSect="009B355D">
      <w:head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99EF8" w14:textId="77777777" w:rsidR="00CF1600" w:rsidRDefault="00CF1600">
      <w:pPr>
        <w:spacing w:after="0" w:line="240" w:lineRule="auto"/>
      </w:pPr>
      <w:r>
        <w:separator/>
      </w:r>
    </w:p>
  </w:endnote>
  <w:endnote w:type="continuationSeparator" w:id="0">
    <w:p w14:paraId="512E27F1" w14:textId="77777777" w:rsidR="00CF1600" w:rsidRDefault="00CF1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279BC" w14:textId="77777777" w:rsidR="00CF1600" w:rsidRDefault="00CF1600">
      <w:pPr>
        <w:spacing w:after="0" w:line="240" w:lineRule="auto"/>
      </w:pPr>
      <w:r>
        <w:separator/>
      </w:r>
    </w:p>
  </w:footnote>
  <w:footnote w:type="continuationSeparator" w:id="0">
    <w:p w14:paraId="28CD28A1" w14:textId="77777777" w:rsidR="00CF1600" w:rsidRDefault="00CF1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8A18C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8D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8E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8F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0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1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2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3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4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5" w14:textId="77777777" w:rsidR="009B355D" w:rsidRDefault="009B355D" w:rsidP="009B355D">
    <w:pPr>
      <w:pStyle w:val="Header"/>
      <w:rPr>
        <w:rFonts w:ascii="Times New Roman" w:hAnsi="Times New Roman"/>
      </w:rPr>
    </w:pPr>
  </w:p>
  <w:p w14:paraId="58E8A196" w14:textId="77777777" w:rsidR="009B355D" w:rsidRDefault="009B355D">
    <w:pPr>
      <w:pStyle w:val="Header"/>
      <w:rPr>
        <w:rFonts w:ascii="Times New Roman" w:hAnsi="Times New Roman"/>
      </w:rPr>
    </w:pPr>
  </w:p>
  <w:p w14:paraId="58E8A197" w14:textId="67391FC5" w:rsidR="009B355D" w:rsidRPr="009B355D" w:rsidRDefault="00203F32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5A85395B" wp14:editId="5A937D41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2780076" wp14:editId="2015700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8A19B" w14:textId="77777777" w:rsidR="009B355D" w:rsidRDefault="00DF48B8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55,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LV-1519,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67013100,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2780076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8E8A19B" w14:textId="77777777" w:rsidR="009B355D" w:rsidRDefault="00DF48B8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723F989" wp14:editId="2905D09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F50A258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1E55DDD"/>
    <w:multiLevelType w:val="hybridMultilevel"/>
    <w:tmpl w:val="71A2E27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E69BB"/>
    <w:multiLevelType w:val="hybridMultilevel"/>
    <w:tmpl w:val="0A3E4238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03F32"/>
    <w:rsid w:val="00275B9E"/>
    <w:rsid w:val="002765F2"/>
    <w:rsid w:val="002B28B9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C2FA0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9E79DE"/>
    <w:rsid w:val="00A16D66"/>
    <w:rsid w:val="00A36131"/>
    <w:rsid w:val="00A831CA"/>
    <w:rsid w:val="00A932DD"/>
    <w:rsid w:val="00B038A3"/>
    <w:rsid w:val="00B71D61"/>
    <w:rsid w:val="00B742BD"/>
    <w:rsid w:val="00C47F57"/>
    <w:rsid w:val="00CF1600"/>
    <w:rsid w:val="00D21FA6"/>
    <w:rsid w:val="00D4379D"/>
    <w:rsid w:val="00D55B4B"/>
    <w:rsid w:val="00D859C2"/>
    <w:rsid w:val="00DF48B8"/>
    <w:rsid w:val="00E365CE"/>
    <w:rsid w:val="00E57795"/>
    <w:rsid w:val="00E849D2"/>
    <w:rsid w:val="00EB19DB"/>
    <w:rsid w:val="00ED2ED7"/>
    <w:rsid w:val="00F338FB"/>
    <w:rsid w:val="00F60586"/>
    <w:rsid w:val="00F965CF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5F478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DF48B8"/>
    <w:pPr>
      <w:widowControl/>
      <w:spacing w:after="0" w:line="240" w:lineRule="auto"/>
      <w:ind w:left="720"/>
    </w:pPr>
    <w:rPr>
      <w:rFonts w:eastAsiaTheme="minorHAns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istine.Priedite@e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Aivis Hammers</cp:lastModifiedBy>
  <cp:revision>2</cp:revision>
  <dcterms:created xsi:type="dcterms:W3CDTF">2021-07-23T07:53:00Z</dcterms:created>
  <dcterms:modified xsi:type="dcterms:W3CDTF">2021-07-23T07:53:00Z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