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tālākizglītības un profesionālās pilnveides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08.01.2024. 19.58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23-TA-2814</w:t>
    </w:r>
    <w:r>
      <w:br/>
    </w:r>
    <w:r w:rsidR="00000000" w:rsidRPr="00000000" w:rsidDel="00000000">
      <w:rPr>
        <w:rtl w:val="0"/>
      </w:rPr>
      <w:t xml:space="preserve">Izdrukāts 08.01.2024. 19.58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