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 lai pakāpeniski uzsāktu pedagogu darba samaksas finansēšanas modeļa "Programma skolā" īstenošanu, projektā tiek paredzēts papildus finansējums atbalsta personāla darba samaksas nodrošināšanai, kas ir 70 procenti no modelī plānotā apjoma atbalsta personāla darba samaksai. Norādām, ka anotācijā nav sniegts pamatojums 70 procentu ieguldījumam atbalsta personāla darba samaksas nodrošināšanai. Ņemot vērā ierobežotos valsts budžeta resursus, kā arī iespējamo cilvēku resursu nepietiekamību tik straujam atbalsta personāla palielinājumam,  lūdzam sagatavot priekšlikumus, kas sabalansēti ar finansiālām un cilvēkresursu iespējām. Finanšu ministrija ir gatava tikties un atbilstoši kompetencei sniegt IZM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2025.gadā un turpmāk ik gadus ir uzrādīta papildu finansējuma nepieciešamība ievērojamā apmērā, bet attiecībā uz turpmākajiem gadiem nav sniegta informācija, no kāda finansējuma avota attiecīgais finansējums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atbilstoši 2025. gada 15. aprīlī Ministru kabinetā apstiprinātajam Latvijas Fiskāli strukturālā plāna 2025.-2028. gadam 2025. gada Progresa ziņojumam valsts budžeta fiskālā telpa turpmākajiem gadiem ir negatīva un vienlaikus saskaņā ar Ministru kabineta 2025.gada 13.maija protokola Nr.19 50.§ 7.punktu ir noteikts veikt publiskā sektora efektivizācijas un vispārējās valdības izdevumu samazinājumu ne mazāk kā 450 milj. euro apmērā 2026.-2028. gadā, tajā skaitā 2026. gadā ne mazāk kā 150 milj. euro, līdz ar to balstoties uz šī brīža prognozēm, iespējas piešķirt papildu finanšu resursus turpmākajos gados būs ierobežotas, kas ministrijām un citām centrālajām iestādēm jāņem vērā normatīvo aktu izstrādē, tādējādi arī papildu nepieciešamais finansējums noteikumu projekta īstenošanai jārod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var tikt virzīts izskatīšanai Ministru kabinetā tikai pēc tam, kad būs rasts finansējuma avots tā īstenošanai, nepieciešamības gadījumā atkarībā no finanšu resursu pieejamības pārskatot tā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lai Izglītības un zinātnes ministrija uzsāktu finansēšanas modeļa "Programma skolā" pakāpenisku īstenošanu, nodrošinot atbalsta personāla darba samaksu sākot ar 2025. gada 1. septembri, 2025. gada četriem mēnešiem papildu nepieciešami 5 526 228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 nepieciešamā finansējuma aprēķini ir veikti pamatojoties uz skolēnu skaitu 2024.gada 1.septembrī, bet uz 2025.gada 1.septembri skolēnu skaits un tā sadalījuma struktūra pa izglītības iestādēm un programmām var mainīties, lūdzam precizēt punkta redakciju, paredzot pieņemt zināšanai, ka šajā punktā uzrādīts indikatīvais papildu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papildu finansējuma piešķiršanu 2025. gadā 4 920 559 </w:t>
            </w:r>
            <w:r w:rsidR="00000000" w:rsidRPr="00000000" w:rsidDel="00000000">
              <w:rPr>
                <w:i w:val="1"/>
                <w:rtl w:val="0"/>
              </w:rPr>
              <w:t xml:space="preserve">euro</w:t>
            </w:r>
            <w:r w:rsidR="00000000" w:rsidRPr="00000000" w:rsidDel="00000000">
              <w:rPr>
                <w:rtl w:val="0"/>
              </w:rPr>
              <w:t xml:space="preserve"> apmērā no valsts budžeta resora "74. Gadskārtējā valsts budžeta izpildes procesā pārdalāmais finansējums" programmas 23.00.00 "Valsts atbalsta programmas un citi valsts nozīmes pasākumi", no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ieviešanai ir nepieciešams papildu finansējums ne tikai 2025.gadam, bet arī turpmākajos gados un nav atbalstāma jaunu saistību uzņemšanās bez finansiālā seguma, līdz brīdim kad tiks rasts finansējums noteikumu projekta īstenošanai turpmākajos gados, nevaram atbalstīt šajā punktā paredzēto. Attiecīgi šis punkts ir svītrojams, vienlaicīgi svītrojot arī protokollēmuma projekta 5., 6., 7., 8. un 9.punktus.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papildu finansējuma piešķiršanu 2025. gadā 605 669 </w:t>
            </w:r>
            <w:r w:rsidR="00000000" w:rsidRPr="00000000" w:rsidDel="00000000">
              <w:rPr>
                <w:i w:val="1"/>
                <w:rtl w:val="0"/>
              </w:rPr>
              <w:t xml:space="preserve">euro</w:t>
            </w:r>
            <w:r w:rsidR="00000000" w:rsidRPr="00000000" w:rsidDel="00000000">
              <w:rPr>
                <w:rtl w:val="0"/>
              </w:rPr>
              <w:t xml:space="preserve"> no valsts budžeta programmas 02.00.00 "Līdzekļi neparedzētiem gadījumiem" 62. resora “Mērķdotācijas pašvaldībām” budžeta programmai 05.00.00 “Mērķdotācijas pašvaldībām – pašvaldību izglītības iestāžu pedagogu darba samaksai un valsts sociālās apdrošināšanas obligātajām iemaksām”.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projektu kopumā un protokollēmuma projekta 4.punktu, neatbalstām protokollēmuma projekta 5.punktā paredzēto. Papildus norādām, ka Ministru kabineta 2024. gada 14. oktobra sēdes protokollēmuma Nr. 43 1.§ 10.punkts paredz - Lai Izglītības un zinātnes ministrija uzsāktu finansēšanas modeļa "Programma skolā" pakāpenisku īstenošanu no 2025. gada 1. septembra, nepieciešamo finansējumu modeļa ieviešanai rast Izglītības un zinātnes ministrijas budžeta ietvaros un no mērķdotācijām pašvaldībām. Tāpat Ministru kabineta 2024.gada 17.decembra sēdes protokollēmuma Nr.53 171.§ 2.punkts paredz - Pieņemt zināšanai, ka pedagogu atalgojuma finansēšanas modelis "Programma skolā" var tikt ieviests no 2025. gada 1. septembra tikai tad, ja ir nodrošināti atbilstoši finanšu resursi Izglītības un zinātnes ministrijas budžetā un izstrādāti saistošie normatīvie akti finansēšanas modeļa ieviešanai, nodrošinot, ka netiek uzņemtas saistības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budžeta resursi ir ierobežoti, līdz ar to papildu finansējums 2025.gada četriem mēnešiem (septembris – decembris) primāri nodrošināms no pašvaldību pārskatos uzrādītā mērķdotācijas atlikuma uz 2024.gada 31.decembri, kas pārsniedz vienu procentu no pašvaldībai piešķirtās mērķdotācijas iepriekšējā budžeta gadā. Vienlaikus nepieciešams papildināt anotācijas 3.sadaļu ar informāciju par mērķdotācijas atlikumu uz 2024.gada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pēc 2025. gada 1. septembra būs nepieciešams papildu finansējums izglītojamo skaita un struktūras izmaiņu dēļ, tai skaitā par Ukrainas civiliedzīvotājiem, Izglītības un zinātnes ministrijai, pēc faktiski nepieciešamo aprēķinu veikšanas, sagatavot un iesniegt Ministru kabinetā Ministru kabineta rīkojuma projektu par papildu finansējuma piešķiršanu 2025. gadam un turpmākajiem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punkta redakciju, ka nepieciešamības gadījumā papildu nepieciešamais finansējums tiks rasts Izglītības un zinātnes ministrijas budžeta ietvaros un no mērķdotācijām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03.07.2025.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03.07.2025.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