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Finanšu ministrija bija lūgusi izvērtēt, </w:t>
            </w:r>
            <w:r w:rsidR="00000000" w:rsidRPr="00000000" w:rsidDel="00000000">
              <w:rPr>
                <w:u w:val="single"/>
                <w:rtl w:val="0"/>
              </w:rPr>
              <w:t xml:space="preserve">vai</w:t>
            </w:r>
            <w:r w:rsidR="00000000" w:rsidRPr="00000000" w:rsidDel="00000000">
              <w:rPr>
                <w:rtl w:val="0"/>
              </w:rPr>
              <w:t xml:space="preserve"> deleģējumā Ministru kabinetam </w:t>
            </w:r>
            <w:r w:rsidR="00000000" w:rsidRPr="00000000" w:rsidDel="00000000">
              <w:rPr>
                <w:u w:val="single"/>
                <w:rtl w:val="0"/>
              </w:rPr>
              <w:t xml:space="preserve">nav nepieciešams paredzēt arī iespēju noteikt konkrētās valsts nodevas maksāšanas kārtību</w:t>
            </w:r>
            <w:r w:rsidR="00000000" w:rsidRPr="00000000" w:rsidDel="00000000">
              <w:rPr>
                <w:rtl w:val="0"/>
              </w:rPr>
              <w:t xml:space="preserve">. Tā kā likumprojektā papildinājumi nav veikti, lūdzam atkārtoti izvērtēt to nepieciešamību, vai anotācijas 1.3.sadaļas 11.punktā skaidrot, kāpēc nav nepieciešams atsevišķi paredzēt deleģējumu Ministru kabinetam noteikt konkrētās valsts nodevas maksāšanas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Zviedre-Koņuševska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precīzu MK 08.05.2023. rīkojuma Nr. 239 “Par konceptuālo ziņojumu "Par tiesiskā regulējuma problēmjautājumiem saistībā ar mantas piekritību valstij un valstij piekritīgo mantu"”  2.1.4. apakšpunktā doto uzdevumu - Vides aizsardzības un reģionālās attīstības ministrijai (turpmāk - VARAM) līdz 2023.gada 1.oktobrim sagatavot un vides aizsardzības un reģionālās attīstības ministram iesniegt noteiktā kārtībā </w:t>
            </w:r>
            <w:r w:rsidR="00000000" w:rsidRPr="00000000" w:rsidDel="00000000">
              <w:rPr>
                <w:b w:val="1"/>
                <w:rtl w:val="0"/>
              </w:rPr>
              <w:t xml:space="preserve">Ministru kabinetā tiesību aktu projektus par grozījumiem vides aizsardzību reglamentējošajos normatīvajos aktos attiecībā uz bīstamo atkritumu apsaimniekošanas</w:t>
            </w:r>
            <w:r w:rsidR="00000000" w:rsidRPr="00000000" w:rsidDel="00000000">
              <w:rPr>
                <w:rtl w:val="0"/>
              </w:rPr>
              <w:t xml:space="preserve"> un vides piesārņojuma novēršanas procesa organizēšanu, ja bīstamie atkritumi vai piesārņojums tiek konstatēts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izziņā ir skaidrots, ka likumprojektu iespējams papildināt tiktāl, cik tas būtu attiecināms uz piesārņojumu, kas tiek konstatēts valstij piekritīgajos īpašumos, neskarot bīstamo atkritumu apsaimniekošanu, jo bīstamo atkritumu apsaimniekošanas kārtību nosaka Atkritumu apsaimniekošanas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MK 08.05.2023. rīkojuma Nr. 239 2.1.4. apakšpunktā VARAM dotais uzdevums ir izpildīts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plānotajiem grozījumiem normatīvajos aktos attiecībā uz bīstamo atkritumu apsaimniekošanas procesa organizēšanu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vides piesārņojuma novēršanas procesa organizēšanu anotācijā norādīts, ka </w:t>
            </w:r>
            <w:r w:rsidR="00000000" w:rsidRPr="00000000" w:rsidDel="00000000">
              <w:rPr>
                <w:b w:val="1"/>
                <w:u w:val="single"/>
                <w:rtl w:val="0"/>
              </w:rPr>
              <w:t xml:space="preserve">valstij piekritīgo vai piederošo īpašumu gadījumā, ja šajā īpašumā tiek konstatēta piesārņota vieta</w:t>
            </w:r>
            <w:r w:rsidR="00000000" w:rsidRPr="00000000" w:rsidDel="00000000">
              <w:rPr>
                <w:rtl w:val="0"/>
              </w:rPr>
              <w:t xml:space="preserve">, tad </w:t>
            </w:r>
            <w:r w:rsidR="00000000" w:rsidRPr="00000000" w:rsidDel="00000000">
              <w:rPr>
                <w:b w:val="1"/>
                <w:u w:val="single"/>
                <w:rtl w:val="0"/>
              </w:rPr>
              <w:t xml:space="preserve">var tikt vērtēta finanšu līdzekļu piešķiršana no valsts budžeta programmas "Līdzekļi neparedzētiem gadījumiem"</w:t>
            </w:r>
            <w:r w:rsidR="00000000" w:rsidRPr="00000000" w:rsidDel="00000000">
              <w:rPr>
                <w:u w:val="single"/>
                <w:rtl w:val="0"/>
              </w:rPr>
              <w:t xml:space="preserve">, vadoties no Valsts vides dienesta piesārņoto vietu pārvaldības sistēmā pieejamās informācijas un pamatkritērijiem,</w:t>
            </w:r>
            <w:r w:rsidR="00000000" w:rsidRPr="00000000" w:rsidDel="00000000">
              <w:rPr>
                <w:rtl w:val="0"/>
              </w:rPr>
              <w:t xml:space="preserve"> ņemot vērā līdz šim veiktā riska izvērtējuma rezultātus par attiecīgo īpašumu prioritārā secībā. Atbilstoši Ministru kabineta 2022. gada 31. augusta rīkojumam Nr. 583 “Par Vides politikas pamatnostādnēm 2021.–2027. gadam”, ir uzskaitītas piesārņotākās vietas Latvijas teritorijā, kas, atbilstoši noteiktiem pamatkritērijiem, vienlaikus arī uzskatāmas par prioritāri sanējamām.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praksē ir gadījumi, kad atbilstoši MK noteikumos Nr.1354 "Kārtība, kādā veicama valstij piekritīgās mantas uzskaite, novērtēšana, realizācija, nodošana bez maksas, iznīcināšana un realizācijas ieņēmumu ieskaitīšana valsts budžetā" paredzētajai kārtībai tiek pārņemti valstij piekritīgie nekustamie īpašumi, kuros pēc uzņēmu likvidācijas procesa tiek konstatēti nekustamie īpašumi, kuros ir konstatēti piesārņojumi, taču ne visos gadījumos šādi īpašumi ir reģistrēti Valsts vides dienesta piesārņoto vietu pārvaldības sistēmā un atbilstoši noteiktajiem pamatkritērijiem nav uzskatāmas par piesārņotākajām vietām Latvijas teritorijā, un līdz ar to par prioritāri sanējamām. Attiecīgi iespēja vērtēt finanšu līdzekļu piešķiršana no valsts budžeta programmas "Līdzekļi neparedzētiem gadījumiem" atbilstoši anotācijā norādītajam šādos gadījumos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virzīti grozījumi MK noteikumos Nr.1354 "Kārtība, kādā veicama valstij piekritīgās mantas uzskaite, novērtēšana, realizācija, nodošana bez maksas, iznīcināšana un realizācijas ieņēmumu ieskaitīšana valsts budžetā" (23-TA-2099), kuri paredz MK noteikumu 32.8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"32.8 Ja institūcija, kura bez maksas pārņēmusi šo noteikumu 32.3., 32.4., 32.5., 32.6., 32.7., 32.8., 32.9. vai 32.14. apakšpunktā minēto nekustamo īpašumu, t</w:t>
            </w:r>
            <w:r w:rsidR="00000000" w:rsidRPr="00000000" w:rsidDel="00000000">
              <w:rPr>
                <w:i w:val="1"/>
                <w:u w:val="single"/>
                <w:rtl w:val="0"/>
              </w:rPr>
              <w:t xml:space="preserve">ajā konstatē atkritumus, kas rada vai var radīt kaitējumu vai apdraudējumu videi vai cilvēka dzīvībai vai veselībai, tā par konstatēto faktu informē Valsts policiju un Valsts vides dienestu turpmākai rīcībai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Ministru kabineta 07.09.2021.sēdes protokola Nr.60 5.§ "Noteikumu projekts "Grozījumi Ministru kabineta 2013.gada 26.novembra noteikumos Nr.1354 "Kārtība, kādā veicama valstij piekritīgās mantas uzskaite, novērtēšana, realizācija, nodošana bez maksas, iznīcināšana un realizācijas ieņēmumu ieskaitīšana valsts budžetā"" </w:t>
            </w:r>
            <w:r w:rsidR="00000000" w:rsidRPr="00000000" w:rsidDel="00000000">
              <w:rPr>
                <w:rtl w:val="0"/>
              </w:rPr>
              <w:t xml:space="preserve">3.punktā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šī protokollēmuma 2.punktā minētajā darba grupā konstatē nepieciešamību normatīvā regulējuma grozījumiem attiecībā uz atkritumu apsaimniekošanu gadījumos, kad valstij piekritīgajos nekustamajos īpašumos tiek konstatēti atkritumi, kas rada vai var radīt kaitējumu vai apdraudējumu videi vai cilvēka dzīvībai vai veselībai, un ar šo apsaimniekošanu, tai skaitā šādu atkritumu iznīcināšanu, saistīto izdevumu segšanu, Vides aizsardzības un reģionālās attīstības ministrijai izstrādāt un vides aizsardzības un reģionālās attīstības ministram noteiktā kārtībā iesniegt izskatīšanai Ministru kabinetā attiecīgus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4. Līdz attiecīgo normatīvo aktu projektu izstrādei ar valstij piekritīgajos nekustamajos īpašumos konstatēto atkritumu, kas rada vai var radīt kaitējumu vai apdraudējumu videi vai cilvēka dzīvībai vai veselībai, apsaimniekošanu, tai skaitā šādu atkritumu iznīcināšanu, saistītos izdevumus segt no programmas “Līdzekļi neparedzētiem gadījumiem”. Vides aizsardzības un reģionālās attīstības ministrijai (Valsts vides dienestam) sagatavot un iesniegt attiecīgu tiesību akta projektu izskatīšanai Ministru kabinetā par līdzekļu piešķiršanu no programmas “Līdzekļi neparedzētiem gadījumiem”</w:t>
            </w:r>
            <w:r w:rsidR="00000000" w:rsidRPr="00000000" w:rsidDel="00000000">
              <w:rPr>
                <w:rtl w:val="0"/>
              </w:rPr>
              <w:t xml:space="preserve"> saskaņā ar kārtību,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ir secināms, ka </w:t>
            </w:r>
            <w:r w:rsidR="00000000" w:rsidRPr="00000000" w:rsidDel="00000000">
              <w:rPr>
                <w:b w:val="1"/>
                <w:rtl w:val="0"/>
              </w:rPr>
              <w:t xml:space="preserve">visos gadījumos, kad valstij piekritīgajos nekustamajos īpašumos tiek konstatēti bīstamie atkritumi</w:t>
            </w:r>
            <w:r w:rsidR="00000000" w:rsidRPr="00000000" w:rsidDel="00000000">
              <w:rPr>
                <w:rtl w:val="0"/>
              </w:rPr>
              <w:t xml:space="preserve">, kas rada vai var radīt kaitējumu vai apdraudējumu videi vai cilvēka dzīvībai vai veselībai, un ar šo apsaimniekošanu, tai skaitā šādu atkritumu iznīcināšanu, </w:t>
            </w:r>
            <w:r w:rsidR="00000000" w:rsidRPr="00000000" w:rsidDel="00000000">
              <w:rPr>
                <w:b w:val="1"/>
                <w:rtl w:val="0"/>
              </w:rPr>
              <w:t xml:space="preserve">saistītie izdevumi tiek segti no programmas “Līdzekļi neparedzētiem gadījumiem”, un attiecīga tiesību akta projekta virzību nodrošina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tiesiskās skaidrības nodrošināšanai, lūdzam papildināt anotāciju ar informāciju par finanšu līdzekļu piešķiršanas kārtību izdevumu segšanai no programmas “Līdzekļi neparedzētiem gadījumiem”, kad valstij piekritīgajos nekustamajos īpašumos tiek konstatēti bīstamie atkritumi, kā arī sniegt informāciju par izdevumu segšanu tajos gadījumos, kad valstij piekritīgajos nekustamajos īpašumos tiek konstatēts piesārņojums, bet nekustamais īpašums nav reģistrēts Valsts vides dienesta piesārņoto vietu pārvaldības sistēmā un atbilstoši noteiktajiem pamatkritērijiem nav uzskatāms par piesārņotāko vietu Latvijas teritorijā un līdz ar to nav prioritāri sanējams.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šobrīd praksē pastāvošo problemātiku, ka gadījumos, kad valstij piekritīgajos nekustamajos īpašumos tiek konstatēti piesārņojumi vai bīstamie atkritumi, un Valsts vides dienests ir uzdevis novērst/veikt sanāciju, nav tikuši virzīti tiesību akta projekti izskatīšanai Ministru kabinetā par līdzekļu piešķiršanu no programmas “Līdzekļi neparedzētiem gadījumiem”, līdz ar to aktuāls ir jautājums par nepieciešamajiem grozījumiem vides aizsardzību reglamentējošajos normatīvajos aktos attiecībā uz bīstamo atkritumu apsaimniekošanas un vides piesārņojuma novēršanas procesa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 (Vita Bružas (VNI)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