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1.1.1. specifiskā atbalsta mērķa “Pētniecības un inovāciju kapacitātes stiprināšana un progresīvu tehnoloģiju ieviešana kopējā P&amp;A sistēmā” 1.1.1.9. pasākuma “Pēcdoktorantūras pētījumi”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02.11.2023.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02.11.2023.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