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 2023.–2027.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22.02.2023.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22.02.2023.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