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Personas datu pārlūkošanas pakalpojuma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(Novērtējums par ietekmi uz datu apstrādi)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14.12.2023.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14.12.2023.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