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16.01.2025. 23.19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16.01.2025. 23.19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Atzinumi_24-TA-2653.docx</dc:title>
</cp:coreProperties>
</file>

<file path=docProps/custom.xml><?xml version="1.0" encoding="utf-8"?>
<Properties xmlns="http://schemas.openxmlformats.org/officeDocument/2006/custom-properties" xmlns:vt="http://schemas.openxmlformats.org/officeDocument/2006/docPropsVTypes"/>
</file>