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Degvielas tirgotāju solidaritātes maksājuma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ir izvērtējusi precizētā likumprojekta “Degvielas tirgotāju solidaritātes maksājuma likums” (26-TA-743; turpmāk – Likumprojekts) ietekmi uz konkurenci. KP ir iepazinusies arī ar Likumprojekta izziņā ietverto Ekonomikas ministrijas skaidrojumu par KP 31.03.2026. atzinumā norādītajiem riskiem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ņēmusi vērā KP priekšlikumu par likuma darbības termiņa noteikšanu. Vienlaikus KP aicina Likumprojekta anotācijā precizēt pamatojumu šāda termiņa noteikšanai. KP priekšlikums ir Likumprojekta darbības termiņu noteikt atbilstošu arī citiem degvielas cenu pieauguma ierobežošanas pasākumiem, piemēram, akcīzes likmju samazinājumam [2] kā valsts vienotu, mērķtiecīgu un kompleksu risinājumu. Turklāt KP priekšlikums ir Likumprojektā vai tā anotācijā paredzēt ex-post ietekmes novērtējumu pēc laikā ierobežota likuma darbības termiņa beigām šādiem cenu pieaugumu ierobežojošiem pasākumiem. Šāds novērtējums ļautu vispusīgi analizēt, vai Likumprojekts ir sasniedzis izvirzītos mērķus un kāda ir bijusi tā faktiskā ietekme uz degvielas cenām, uzņēmējdarbības vidi un konkurences intensitāti. Šāda analīze būtu būtiska arī turpmāko politikas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KP vērš uzmanību Likumprojektā paredzētā risinājuma iespējamai ietekmei uz konkurenci saistībā ar cenu pielāgošanās risku. Proti, orientējošās cenas (ar pieļaujamo novirzi) regulāra publicēšana nodrošinātu visiem tirgus dalībniekiem vienotu un skaidri identificējamu atsauces (references) cenu, kas no valsts puses uzskatāma par samērīgu. Šādos apstākļos pastāvētu risks, ka tirgus dalībnieki, pat savstarpēji nevienojoties, varētu savas cenas pielāgot šim līmenim, kas var novest pie cenu konverģences un mazināt konkurenci [3]. Tomēr šādus riskus līdzsvaro tas, ka ir noteikts precīzs likuma darbības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KP 31.03.2026. atzinumu skatīt: https://tapportals.mk.gov.lv/reviews/resolutions/2f592fbf-64ef-4a0a-b196-96918366aff3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Naftas produktu cenu pieauguma ierobežošanas likuma 2. panta trešajā daļā ir noteikts akcīzes likmes samazinājuma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Skatīt, piemēram, Knittel, Christopher R; Stango, Victor. (2003). Price Ceilings as Focal Points for Tacit Collusion: Evidence from Credit Cards. American Economic Review, 93(5), 1703–1729.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Čerļenoks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10.04.2026.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10.04.2026.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Atzinumi_26-TA-743.docx</dc:title>
</cp:coreProperties>
</file>

<file path=docProps/custom.xml><?xml version="1.0" encoding="utf-8"?>
<Properties xmlns="http://schemas.openxmlformats.org/officeDocument/2006/custom-properties" xmlns:vt="http://schemas.openxmlformats.org/officeDocument/2006/docPropsVTypes"/>
</file>