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ECA49" w14:textId="514C527C" w:rsidR="001A4AC8" w:rsidRDefault="001A4AC8" w:rsidP="00751A1E">
      <w:pPr>
        <w:pStyle w:val="xmsonormal"/>
        <w:shd w:val="clear" w:color="auto" w:fill="FFFFFF"/>
        <w:spacing w:before="0" w:beforeAutospacing="0" w:after="0" w:afterAutospacing="0"/>
        <w:rPr>
          <w:b/>
          <w:bCs/>
          <w:color w:val="201F1E"/>
        </w:rPr>
      </w:pPr>
      <w:proofErr w:type="spellStart"/>
      <w:r>
        <w:rPr>
          <w:rFonts w:ascii="Calibri" w:hAnsi="Calibri" w:cs="Calibri"/>
          <w:b/>
          <w:bCs/>
          <w:color w:val="000000"/>
          <w:sz w:val="22"/>
          <w:szCs w:val="22"/>
          <w:bdr w:val="none" w:sz="0" w:space="0" w:color="auto" w:frame="1"/>
          <w:shd w:val="clear" w:color="auto" w:fill="FFFFFF"/>
        </w:rPr>
        <w:t>From</w:t>
      </w:r>
      <w:proofErr w:type="spellEnd"/>
      <w:r>
        <w:rPr>
          <w:rFonts w:ascii="Calibri" w:hAnsi="Calibri" w:cs="Calibri"/>
          <w:b/>
          <w:bCs/>
          <w:color w:val="000000"/>
          <w:sz w:val="22"/>
          <w:szCs w:val="22"/>
          <w:bdr w:val="none" w:sz="0" w:space="0" w:color="auto" w:frame="1"/>
          <w:shd w:val="clear" w:color="auto" w:fill="FFFFFF"/>
        </w:rPr>
        <w:t>:</w:t>
      </w:r>
      <w:r>
        <w:rPr>
          <w:rFonts w:ascii="Calibri" w:hAnsi="Calibri" w:cs="Calibri"/>
          <w:color w:val="000000"/>
          <w:sz w:val="22"/>
          <w:szCs w:val="22"/>
          <w:bdr w:val="none" w:sz="0" w:space="0" w:color="auto" w:frame="1"/>
          <w:shd w:val="clear" w:color="auto" w:fill="FFFFFF"/>
        </w:rPr>
        <w:t> VARAM &lt;pasts@varam.gov.lv&gt;</w:t>
      </w:r>
      <w:r>
        <w:rPr>
          <w:rFonts w:ascii="Calibri" w:hAnsi="Calibri" w:cs="Calibri"/>
          <w:color w:val="000000"/>
          <w:sz w:val="22"/>
          <w:szCs w:val="22"/>
          <w:bdr w:val="none" w:sz="0" w:space="0" w:color="auto" w:frame="1"/>
          <w:shd w:val="clear" w:color="auto" w:fill="FFFFFF"/>
        </w:rPr>
        <w:br/>
      </w:r>
      <w:proofErr w:type="spellStart"/>
      <w:r>
        <w:rPr>
          <w:rFonts w:ascii="Calibri" w:hAnsi="Calibri" w:cs="Calibri"/>
          <w:b/>
          <w:bCs/>
          <w:color w:val="000000"/>
          <w:sz w:val="22"/>
          <w:szCs w:val="22"/>
          <w:bdr w:val="none" w:sz="0" w:space="0" w:color="auto" w:frame="1"/>
          <w:shd w:val="clear" w:color="auto" w:fill="FFFFFF"/>
        </w:rPr>
        <w:t>Sent</w:t>
      </w:r>
      <w:proofErr w:type="spellEnd"/>
      <w:r>
        <w:rPr>
          <w:rFonts w:ascii="Calibri" w:hAnsi="Calibri" w:cs="Calibri"/>
          <w:b/>
          <w:bCs/>
          <w:color w:val="000000"/>
          <w:sz w:val="22"/>
          <w:szCs w:val="22"/>
          <w:bdr w:val="none" w:sz="0" w:space="0" w:color="auto" w:frame="1"/>
          <w:shd w:val="clear" w:color="auto" w:fill="FFFFFF"/>
        </w:rPr>
        <w:t>:</w:t>
      </w:r>
      <w:r>
        <w:rPr>
          <w:rFonts w:ascii="Calibri" w:hAnsi="Calibri" w:cs="Calibri"/>
          <w:color w:val="000000"/>
          <w:sz w:val="22"/>
          <w:szCs w:val="22"/>
          <w:bdr w:val="none" w:sz="0" w:space="0" w:color="auto" w:frame="1"/>
          <w:shd w:val="clear" w:color="auto" w:fill="FFFFFF"/>
        </w:rPr>
        <w:t> </w:t>
      </w:r>
      <w:proofErr w:type="spellStart"/>
      <w:r>
        <w:rPr>
          <w:rFonts w:ascii="Calibri" w:hAnsi="Calibri" w:cs="Calibri"/>
          <w:color w:val="000000"/>
          <w:sz w:val="22"/>
          <w:szCs w:val="22"/>
          <w:bdr w:val="none" w:sz="0" w:space="0" w:color="auto" w:frame="1"/>
          <w:shd w:val="clear" w:color="auto" w:fill="FFFFFF"/>
        </w:rPr>
        <w:t>Tuesday</w:t>
      </w:r>
      <w:proofErr w:type="spellEnd"/>
      <w:r>
        <w:rPr>
          <w:rFonts w:ascii="Calibri" w:hAnsi="Calibri" w:cs="Calibri"/>
          <w:color w:val="000000"/>
          <w:sz w:val="22"/>
          <w:szCs w:val="22"/>
          <w:bdr w:val="none" w:sz="0" w:space="0" w:color="auto" w:frame="1"/>
          <w:shd w:val="clear" w:color="auto" w:fill="FFFFFF"/>
        </w:rPr>
        <w:t xml:space="preserve">, </w:t>
      </w:r>
      <w:proofErr w:type="spellStart"/>
      <w:r>
        <w:rPr>
          <w:rFonts w:ascii="Calibri" w:hAnsi="Calibri" w:cs="Calibri"/>
          <w:color w:val="000000"/>
          <w:sz w:val="22"/>
          <w:szCs w:val="22"/>
          <w:bdr w:val="none" w:sz="0" w:space="0" w:color="auto" w:frame="1"/>
          <w:shd w:val="clear" w:color="auto" w:fill="FFFFFF"/>
        </w:rPr>
        <w:t>July</w:t>
      </w:r>
      <w:proofErr w:type="spellEnd"/>
      <w:r>
        <w:rPr>
          <w:rFonts w:ascii="Calibri" w:hAnsi="Calibri" w:cs="Calibri"/>
          <w:color w:val="000000"/>
          <w:sz w:val="22"/>
          <w:szCs w:val="22"/>
          <w:bdr w:val="none" w:sz="0" w:space="0" w:color="auto" w:frame="1"/>
          <w:shd w:val="clear" w:color="auto" w:fill="FFFFFF"/>
        </w:rPr>
        <w:t xml:space="preserve"> 27, 2021 1:52 PM</w:t>
      </w:r>
      <w:r>
        <w:rPr>
          <w:rFonts w:ascii="Calibri" w:hAnsi="Calibri" w:cs="Calibri"/>
          <w:color w:val="000000"/>
          <w:sz w:val="22"/>
          <w:szCs w:val="22"/>
          <w:bdr w:val="none" w:sz="0" w:space="0" w:color="auto" w:frame="1"/>
          <w:shd w:val="clear" w:color="auto" w:fill="FFFFFF"/>
        </w:rPr>
        <w:br/>
      </w:r>
      <w:r>
        <w:rPr>
          <w:rFonts w:ascii="Calibri" w:hAnsi="Calibri" w:cs="Calibri"/>
          <w:b/>
          <w:bCs/>
          <w:color w:val="000000"/>
          <w:sz w:val="22"/>
          <w:szCs w:val="22"/>
          <w:bdr w:val="none" w:sz="0" w:space="0" w:color="auto" w:frame="1"/>
          <w:shd w:val="clear" w:color="auto" w:fill="FFFFFF"/>
        </w:rPr>
        <w:t>To:</w:t>
      </w:r>
      <w:r>
        <w:rPr>
          <w:rFonts w:ascii="Calibri" w:hAnsi="Calibri" w:cs="Calibri"/>
          <w:color w:val="000000"/>
          <w:sz w:val="22"/>
          <w:szCs w:val="22"/>
          <w:bdr w:val="none" w:sz="0" w:space="0" w:color="auto" w:frame="1"/>
          <w:shd w:val="clear" w:color="auto" w:fill="FFFFFF"/>
        </w:rPr>
        <w:t> TM KANCELEJA &lt;pasts@tm.gov.lv&gt;</w:t>
      </w:r>
      <w:r>
        <w:rPr>
          <w:rFonts w:ascii="Calibri" w:hAnsi="Calibri" w:cs="Calibri"/>
          <w:color w:val="000000"/>
          <w:sz w:val="22"/>
          <w:szCs w:val="22"/>
          <w:bdr w:val="none" w:sz="0" w:space="0" w:color="auto" w:frame="1"/>
          <w:shd w:val="clear" w:color="auto" w:fill="FFFFFF"/>
        </w:rPr>
        <w:br/>
      </w:r>
      <w:proofErr w:type="spellStart"/>
      <w:r>
        <w:rPr>
          <w:rFonts w:ascii="Calibri" w:hAnsi="Calibri" w:cs="Calibri"/>
          <w:b/>
          <w:bCs/>
          <w:color w:val="000000"/>
          <w:sz w:val="22"/>
          <w:szCs w:val="22"/>
          <w:bdr w:val="none" w:sz="0" w:space="0" w:color="auto" w:frame="1"/>
          <w:shd w:val="clear" w:color="auto" w:fill="FFFFFF"/>
        </w:rPr>
        <w:t>Subject</w:t>
      </w:r>
      <w:proofErr w:type="spellEnd"/>
      <w:r>
        <w:rPr>
          <w:rFonts w:ascii="Calibri" w:hAnsi="Calibri" w:cs="Calibri"/>
          <w:b/>
          <w:bCs/>
          <w:color w:val="000000"/>
          <w:sz w:val="22"/>
          <w:szCs w:val="22"/>
          <w:bdr w:val="none" w:sz="0" w:space="0" w:color="auto" w:frame="1"/>
          <w:shd w:val="clear" w:color="auto" w:fill="FFFFFF"/>
        </w:rPr>
        <w:t>:</w:t>
      </w:r>
      <w:r>
        <w:rPr>
          <w:rFonts w:ascii="Calibri" w:hAnsi="Calibri" w:cs="Calibri"/>
          <w:color w:val="000000"/>
          <w:sz w:val="22"/>
          <w:szCs w:val="22"/>
          <w:bdr w:val="none" w:sz="0" w:space="0" w:color="auto" w:frame="1"/>
          <w:shd w:val="clear" w:color="auto" w:fill="FFFFFF"/>
        </w:rPr>
        <w:t> VSS-345 precizētā saskaņošana</w:t>
      </w:r>
    </w:p>
    <w:p w14:paraId="0F7FADDC" w14:textId="77777777" w:rsidR="001A4AC8" w:rsidRDefault="001A4AC8" w:rsidP="00751A1E">
      <w:pPr>
        <w:pStyle w:val="xmsonormal"/>
        <w:shd w:val="clear" w:color="auto" w:fill="FFFFFF"/>
        <w:spacing w:before="0" w:beforeAutospacing="0" w:after="0" w:afterAutospacing="0"/>
        <w:rPr>
          <w:b/>
          <w:bCs/>
          <w:color w:val="201F1E"/>
        </w:rPr>
      </w:pPr>
    </w:p>
    <w:p w14:paraId="2D15433E" w14:textId="44731F2C" w:rsidR="00751A1E" w:rsidRPr="005D4CDE" w:rsidRDefault="00751A1E" w:rsidP="00751A1E">
      <w:pPr>
        <w:pStyle w:val="xmsonormal"/>
        <w:shd w:val="clear" w:color="auto" w:fill="FFFFFF"/>
        <w:spacing w:before="0" w:beforeAutospacing="0" w:after="0" w:afterAutospacing="0"/>
        <w:rPr>
          <w:color w:val="201F1E"/>
        </w:rPr>
      </w:pPr>
      <w:r w:rsidRPr="005D4CDE">
        <w:rPr>
          <w:b/>
          <w:bCs/>
          <w:color w:val="201F1E"/>
        </w:rPr>
        <w:t>27.07.2021 Nr.1-15/7003</w:t>
      </w:r>
    </w:p>
    <w:p w14:paraId="23C171C6" w14:textId="77777777" w:rsidR="00751A1E" w:rsidRPr="005D4CDE" w:rsidRDefault="00751A1E" w:rsidP="00751A1E">
      <w:pPr>
        <w:pStyle w:val="xmsonormal"/>
        <w:shd w:val="clear" w:color="auto" w:fill="FFFFFF"/>
        <w:spacing w:before="0" w:beforeAutospacing="0" w:after="0" w:afterAutospacing="0"/>
        <w:jc w:val="right"/>
        <w:rPr>
          <w:color w:val="201F1E"/>
        </w:rPr>
      </w:pPr>
      <w:r w:rsidRPr="005D4CDE">
        <w:rPr>
          <w:b/>
          <w:bCs/>
          <w:color w:val="201F1E"/>
        </w:rPr>
        <w:t> </w:t>
      </w:r>
    </w:p>
    <w:p w14:paraId="4F368103" w14:textId="77777777" w:rsidR="00751A1E" w:rsidRPr="005D4CDE" w:rsidRDefault="00751A1E" w:rsidP="00751A1E">
      <w:pPr>
        <w:pStyle w:val="xmsonormal"/>
        <w:shd w:val="clear" w:color="auto" w:fill="FFFFFF"/>
        <w:spacing w:before="0" w:beforeAutospacing="0" w:after="0" w:afterAutospacing="0"/>
        <w:jc w:val="right"/>
        <w:rPr>
          <w:color w:val="201F1E"/>
        </w:rPr>
      </w:pPr>
      <w:r w:rsidRPr="005D4CDE">
        <w:rPr>
          <w:b/>
          <w:bCs/>
          <w:color w:val="201F1E"/>
        </w:rPr>
        <w:t>Tieslietu ministrijai</w:t>
      </w:r>
    </w:p>
    <w:p w14:paraId="79001FE3"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rPr>
        <w:t> </w:t>
      </w:r>
    </w:p>
    <w:p w14:paraId="14D43277" w14:textId="77777777" w:rsidR="00751A1E" w:rsidRPr="005D4CDE" w:rsidRDefault="00751A1E" w:rsidP="00751A1E">
      <w:pPr>
        <w:pStyle w:val="xmsonormal"/>
        <w:shd w:val="clear" w:color="auto" w:fill="FFFFFF"/>
        <w:spacing w:before="0" w:beforeAutospacing="0" w:after="0" w:afterAutospacing="0"/>
        <w:ind w:right="4251"/>
        <w:jc w:val="both"/>
        <w:rPr>
          <w:color w:val="201F1E"/>
        </w:rPr>
      </w:pPr>
      <w:r w:rsidRPr="005D4CDE">
        <w:rPr>
          <w:i/>
          <w:iCs/>
          <w:color w:val="201F1E"/>
        </w:rPr>
        <w:t>Atzinums par precizēto Ministru kabineta noteikumu projektu “</w:t>
      </w:r>
      <w:bookmarkStart w:id="0" w:name="x_OLE_LINK7"/>
      <w:bookmarkStart w:id="1" w:name="x_OLE_LINK8"/>
      <w:bookmarkEnd w:id="0"/>
      <w:bookmarkEnd w:id="1"/>
      <w:r w:rsidRPr="005D4CDE">
        <w:rPr>
          <w:i/>
          <w:iCs/>
          <w:color w:val="201F1E"/>
          <w:bdr w:val="none" w:sz="0" w:space="0" w:color="auto" w:frame="1"/>
        </w:rPr>
        <w:t>Grozījumi Ministru kabineta 2013. gada 2. jūlija noteikumos Nr. 364 “Noteikumi par zvērināta tiesu izpildītāja rīcību ar bezmantinieku mantu</w:t>
      </w:r>
      <w:r w:rsidRPr="005D4CDE">
        <w:rPr>
          <w:i/>
          <w:iCs/>
          <w:color w:val="201F1E"/>
        </w:rPr>
        <w:t>””(VSS-345)</w:t>
      </w:r>
    </w:p>
    <w:p w14:paraId="2BA0C165" w14:textId="77777777" w:rsidR="00751A1E" w:rsidRPr="005D4CDE" w:rsidRDefault="00751A1E" w:rsidP="00751A1E">
      <w:pPr>
        <w:pStyle w:val="xmsonormal"/>
        <w:shd w:val="clear" w:color="auto" w:fill="FFFFFF"/>
        <w:spacing w:before="0" w:beforeAutospacing="0" w:after="0" w:afterAutospacing="0"/>
        <w:ind w:right="4251"/>
        <w:jc w:val="both"/>
        <w:rPr>
          <w:color w:val="201F1E"/>
        </w:rPr>
      </w:pPr>
      <w:r w:rsidRPr="005D4CDE">
        <w:rPr>
          <w:i/>
          <w:iCs/>
          <w:color w:val="201F1E"/>
        </w:rPr>
        <w:t> </w:t>
      </w:r>
    </w:p>
    <w:p w14:paraId="51280214" w14:textId="77777777" w:rsidR="00751A1E" w:rsidRPr="005D4CDE" w:rsidRDefault="00751A1E" w:rsidP="00751A1E">
      <w:pPr>
        <w:pStyle w:val="xmsonormal"/>
        <w:shd w:val="clear" w:color="auto" w:fill="FFFFFF"/>
        <w:spacing w:before="0" w:beforeAutospacing="0" w:after="0" w:afterAutospacing="0"/>
        <w:ind w:firstLine="720"/>
        <w:jc w:val="both"/>
        <w:rPr>
          <w:color w:val="201F1E"/>
        </w:rPr>
      </w:pPr>
      <w:r w:rsidRPr="005D4CDE">
        <w:rPr>
          <w:rStyle w:val="markrw502dqjt"/>
          <w:color w:val="201F1E"/>
          <w:bdr w:val="none" w:sz="0" w:space="0" w:color="auto" w:frame="1"/>
        </w:rPr>
        <w:t>Vide</w:t>
      </w:r>
      <w:r w:rsidRPr="005D4CDE">
        <w:rPr>
          <w:rStyle w:val="markmk3y2d7q4"/>
          <w:color w:val="201F1E"/>
          <w:bdr w:val="none" w:sz="0" w:space="0" w:color="auto" w:frame="1"/>
        </w:rPr>
        <w:t>s</w:t>
      </w:r>
      <w:r w:rsidRPr="005D4CDE">
        <w:rPr>
          <w:color w:val="201F1E"/>
        </w:rPr>
        <w:t> </w:t>
      </w:r>
      <w:r w:rsidRPr="005D4CDE">
        <w:rPr>
          <w:rStyle w:val="markrptyptcb2"/>
          <w:color w:val="201F1E"/>
          <w:bdr w:val="none" w:sz="0" w:space="0" w:color="auto" w:frame="1"/>
        </w:rPr>
        <w:t>aizsardzība</w:t>
      </w:r>
      <w:r w:rsidRPr="005D4CDE">
        <w:rPr>
          <w:rStyle w:val="marksh550janm"/>
          <w:color w:val="201F1E"/>
          <w:bdr w:val="none" w:sz="0" w:space="0" w:color="auto" w:frame="1"/>
        </w:rPr>
        <w:t>s</w:t>
      </w:r>
      <w:r w:rsidRPr="005D4CDE">
        <w:rPr>
          <w:color w:val="201F1E"/>
        </w:rPr>
        <w:t> </w:t>
      </w:r>
      <w:r w:rsidRPr="005D4CDE">
        <w:rPr>
          <w:rStyle w:val="markp6a0h9nq9"/>
          <w:color w:val="201F1E"/>
          <w:bdr w:val="none" w:sz="0" w:space="0" w:color="auto" w:frame="1"/>
        </w:rPr>
        <w:t>un</w:t>
      </w:r>
      <w:r w:rsidRPr="005D4CDE">
        <w:rPr>
          <w:color w:val="201F1E"/>
        </w:rPr>
        <w:t> reģionālās attīstības ministrija (turpmāk – ministrija) savas kompetences ietvaros izvērtēja Tieslietu ministrijas precizēto Ministru kabineta noteikumu projektu “Grozījumi Ministru kabineta 2013. gada 2. jūlija noteikumos Nr. 364 “Noteikumi par zvērināta tiesu izpildītāja rīcību ar bezmantinieku mantu”” (VSS-345) (turpmāk – Projekts), tā sākotnējās ietekmes novērtējuma ziņojumu (anotāciju) </w:t>
      </w:r>
      <w:r w:rsidRPr="005D4CDE">
        <w:rPr>
          <w:rStyle w:val="markp6a0h9nq9"/>
          <w:color w:val="201F1E"/>
          <w:bdr w:val="none" w:sz="0" w:space="0" w:color="auto" w:frame="1"/>
        </w:rPr>
        <w:t>un</w:t>
      </w:r>
      <w:r w:rsidRPr="005D4CDE">
        <w:rPr>
          <w:color w:val="201F1E"/>
        </w:rPr>
        <w:t> izziņu par atzinumos sniegtajiem iebildumiem </w:t>
      </w:r>
      <w:r w:rsidRPr="005D4CDE">
        <w:rPr>
          <w:rStyle w:val="markp6a0h9nq9"/>
          <w:color w:val="201F1E"/>
          <w:bdr w:val="none" w:sz="0" w:space="0" w:color="auto" w:frame="1"/>
        </w:rPr>
        <w:t>un</w:t>
      </w:r>
      <w:r w:rsidRPr="005D4CDE">
        <w:rPr>
          <w:color w:val="201F1E"/>
        </w:rPr>
        <w:t> atbalsta tā tālāku virzību bez iebildumiem, vienlaikus izsakot šādu priekšlikumu.</w:t>
      </w:r>
    </w:p>
    <w:p w14:paraId="06E49090" w14:textId="77777777" w:rsidR="00751A1E" w:rsidRPr="005D4CDE" w:rsidRDefault="00751A1E" w:rsidP="00751A1E">
      <w:pPr>
        <w:pStyle w:val="xmsonormal"/>
        <w:shd w:val="clear" w:color="auto" w:fill="FFFFFF"/>
        <w:spacing w:before="0" w:beforeAutospacing="0" w:after="0" w:afterAutospacing="0"/>
        <w:jc w:val="both"/>
        <w:rPr>
          <w:color w:val="201F1E"/>
        </w:rPr>
      </w:pPr>
      <w:r w:rsidRPr="005D4CDE">
        <w:rPr>
          <w:color w:val="000000"/>
          <w:bdr w:val="none" w:sz="0" w:space="0" w:color="auto" w:frame="1"/>
        </w:rPr>
        <w:t> </w:t>
      </w:r>
    </w:p>
    <w:p w14:paraId="098A88E2" w14:textId="77777777" w:rsidR="00751A1E" w:rsidRPr="005D4CDE" w:rsidRDefault="00751A1E" w:rsidP="00751A1E">
      <w:pPr>
        <w:pStyle w:val="xmsonormal"/>
        <w:shd w:val="clear" w:color="auto" w:fill="FFFFFF"/>
        <w:spacing w:before="0" w:beforeAutospacing="0" w:after="0" w:afterAutospacing="0"/>
        <w:ind w:firstLine="720"/>
        <w:jc w:val="both"/>
        <w:rPr>
          <w:color w:val="201F1E"/>
        </w:rPr>
      </w:pPr>
      <w:r w:rsidRPr="005D4CDE">
        <w:rPr>
          <w:color w:val="201F1E"/>
        </w:rPr>
        <w:t>Iepazīstoties ar  Projekta izziņā sniegto argumentāciju par ministrijas priekšlikumu papildināt </w:t>
      </w:r>
      <w:r w:rsidRPr="005D4CDE">
        <w:rPr>
          <w:color w:val="201F1E"/>
          <w:bdr w:val="none" w:sz="0" w:space="0" w:color="auto" w:frame="1"/>
        </w:rPr>
        <w:t>Projektu ar 17.</w:t>
      </w:r>
      <w:r w:rsidRPr="005D4CDE">
        <w:rPr>
          <w:color w:val="201F1E"/>
          <w:bdr w:val="none" w:sz="0" w:space="0" w:color="auto" w:frame="1"/>
          <w:vertAlign w:val="superscript"/>
        </w:rPr>
        <w:t>1</w:t>
      </w:r>
      <w:r w:rsidRPr="005D4CDE">
        <w:rPr>
          <w:color w:val="201F1E"/>
          <w:bdr w:val="none" w:sz="0" w:space="0" w:color="auto" w:frame="1"/>
        </w:rPr>
        <w:t> punktu, ministrija tai piekrīt, tomēr uzskata par lietderīgu papildināt ar Projektu ar 17.</w:t>
      </w:r>
      <w:r w:rsidRPr="005D4CDE">
        <w:rPr>
          <w:color w:val="201F1E"/>
          <w:bdr w:val="none" w:sz="0" w:space="0" w:color="auto" w:frame="1"/>
          <w:vertAlign w:val="superscript"/>
        </w:rPr>
        <w:t>1</w:t>
      </w:r>
      <w:r w:rsidRPr="005D4CDE">
        <w:rPr>
          <w:color w:val="201F1E"/>
          <w:bdr w:val="none" w:sz="0" w:space="0" w:color="auto" w:frame="1"/>
        </w:rPr>
        <w:t> punktu šādā redakcijā:</w:t>
      </w:r>
    </w:p>
    <w:p w14:paraId="22B1EBCB" w14:textId="77777777" w:rsidR="00751A1E" w:rsidRPr="005D4CDE" w:rsidRDefault="00751A1E" w:rsidP="00751A1E">
      <w:pPr>
        <w:pStyle w:val="xmsonormal"/>
        <w:shd w:val="clear" w:color="auto" w:fill="FFFFFF"/>
        <w:spacing w:before="0" w:beforeAutospacing="0" w:after="0" w:afterAutospacing="0"/>
        <w:ind w:firstLine="720"/>
        <w:jc w:val="both"/>
        <w:rPr>
          <w:color w:val="201F1E"/>
        </w:rPr>
      </w:pPr>
      <w:r w:rsidRPr="005D4CDE">
        <w:rPr>
          <w:color w:val="201F1E"/>
          <w:bdr w:val="none" w:sz="0" w:space="0" w:color="auto" w:frame="1"/>
        </w:rPr>
        <w:t>“17.</w:t>
      </w:r>
      <w:r w:rsidRPr="005D4CDE">
        <w:rPr>
          <w:color w:val="201F1E"/>
          <w:bdr w:val="none" w:sz="0" w:space="0" w:color="auto" w:frame="1"/>
          <w:vertAlign w:val="superscript"/>
        </w:rPr>
        <w:t>1</w:t>
      </w:r>
      <w:r w:rsidRPr="005D4CDE">
        <w:rPr>
          <w:color w:val="201F1E"/>
          <w:bdr w:val="none" w:sz="0" w:space="0" w:color="auto" w:frame="1"/>
        </w:rPr>
        <w:t> Ja nekustamajā īpašumā atrodas atkritumi, tiesu izpildītājs mantas aprakstes aktā norāda informāciju par atkritumu apjomu </w:t>
      </w:r>
      <w:r w:rsidRPr="005D4CDE">
        <w:rPr>
          <w:rStyle w:val="markp6a0h9nq9"/>
          <w:color w:val="201F1E"/>
          <w:bdr w:val="none" w:sz="0" w:space="0" w:color="auto" w:frame="1"/>
        </w:rPr>
        <w:t>un</w:t>
      </w:r>
      <w:r w:rsidRPr="005D4CDE">
        <w:rPr>
          <w:color w:val="201F1E"/>
          <w:bdr w:val="none" w:sz="0" w:space="0" w:color="auto" w:frame="1"/>
        </w:rPr>
        <w:t> veidu </w:t>
      </w:r>
      <w:r w:rsidRPr="005D4CDE">
        <w:rPr>
          <w:rStyle w:val="markp6a0h9nq9"/>
          <w:color w:val="201F1E"/>
          <w:bdr w:val="none" w:sz="0" w:space="0" w:color="auto" w:frame="1"/>
        </w:rPr>
        <w:t>un</w:t>
      </w:r>
      <w:r w:rsidRPr="005D4CDE">
        <w:rPr>
          <w:color w:val="201F1E"/>
          <w:bdr w:val="none" w:sz="0" w:space="0" w:color="auto" w:frame="1"/>
        </w:rPr>
        <w:t> atsavina nekustamo īpašumu tikai kopā ar tajā esošajiem atkritumiem.”</w:t>
      </w:r>
    </w:p>
    <w:p w14:paraId="1EAF8C3C" w14:textId="77777777" w:rsidR="00751A1E" w:rsidRPr="005D4CDE" w:rsidRDefault="00751A1E" w:rsidP="00751A1E">
      <w:pPr>
        <w:pStyle w:val="xmsonormal"/>
        <w:shd w:val="clear" w:color="auto" w:fill="FFFFFF"/>
        <w:spacing w:before="0" w:beforeAutospacing="0" w:after="0" w:afterAutospacing="0"/>
        <w:ind w:firstLine="720"/>
        <w:jc w:val="both"/>
        <w:rPr>
          <w:color w:val="201F1E"/>
        </w:rPr>
      </w:pPr>
      <w:r w:rsidRPr="005D4CDE">
        <w:rPr>
          <w:color w:val="201F1E"/>
          <w:bdr w:val="none" w:sz="0" w:space="0" w:color="auto" w:frame="1"/>
        </w:rPr>
        <w:t>Tādā veidā tiesu izpildītājiem netiks uzlikt lieks slogs – tiesu izpildītājam nebūs uzlikts pienākums labiekārtot atsavināmo nekustamo īpašumu – kā arī tas veicinās </w:t>
      </w:r>
      <w:r w:rsidRPr="005D4CDE">
        <w:rPr>
          <w:rStyle w:val="markrw502dqjt"/>
          <w:color w:val="201F1E"/>
          <w:bdr w:val="none" w:sz="0" w:space="0" w:color="auto" w:frame="1"/>
        </w:rPr>
        <w:t>Vide</w:t>
      </w:r>
      <w:r w:rsidRPr="005D4CDE">
        <w:rPr>
          <w:rStyle w:val="markmk3y2d7q4"/>
          <w:color w:val="201F1E"/>
          <w:bdr w:val="none" w:sz="0" w:space="0" w:color="auto" w:frame="1"/>
        </w:rPr>
        <w:t>s</w:t>
      </w:r>
      <w:r w:rsidRPr="005D4CDE">
        <w:rPr>
          <w:color w:val="201F1E"/>
          <w:bdr w:val="none" w:sz="0" w:space="0" w:color="auto" w:frame="1"/>
        </w:rPr>
        <w:t> </w:t>
      </w:r>
      <w:r w:rsidRPr="005D4CDE">
        <w:rPr>
          <w:rStyle w:val="markrptyptcb2"/>
          <w:color w:val="201F1E"/>
          <w:bdr w:val="none" w:sz="0" w:space="0" w:color="auto" w:frame="1"/>
        </w:rPr>
        <w:t>aizsardzība</w:t>
      </w:r>
      <w:r w:rsidRPr="005D4CDE">
        <w:rPr>
          <w:rStyle w:val="marksh550janm"/>
          <w:color w:val="201F1E"/>
          <w:bdr w:val="none" w:sz="0" w:space="0" w:color="auto" w:frame="1"/>
        </w:rPr>
        <w:t>s</w:t>
      </w:r>
      <w:r w:rsidRPr="005D4CDE">
        <w:rPr>
          <w:color w:val="201F1E"/>
          <w:bdr w:val="none" w:sz="0" w:space="0" w:color="auto" w:frame="1"/>
        </w:rPr>
        <w:t> likuma 3. panta pirmās daļas 1. punktā noteiktā principa “piesārņotājs maksā” ievērošanu.</w:t>
      </w:r>
    </w:p>
    <w:p w14:paraId="4FA3AA32" w14:textId="77777777" w:rsidR="00751A1E" w:rsidRPr="005D4CDE" w:rsidRDefault="00751A1E" w:rsidP="00751A1E">
      <w:pPr>
        <w:pStyle w:val="xmsonormal"/>
        <w:shd w:val="clear" w:color="auto" w:fill="FFFFFF"/>
        <w:spacing w:before="0" w:beforeAutospacing="0" w:after="0" w:afterAutospacing="0"/>
        <w:ind w:firstLine="851"/>
        <w:jc w:val="both"/>
        <w:rPr>
          <w:color w:val="201F1E"/>
        </w:rPr>
      </w:pPr>
      <w:r w:rsidRPr="005D4CDE">
        <w:rPr>
          <w:color w:val="201F1E"/>
        </w:rPr>
        <w:t> </w:t>
      </w:r>
    </w:p>
    <w:p w14:paraId="27F0D0A2"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rPr>
        <w:t>Ar cieņu</w:t>
      </w:r>
    </w:p>
    <w:p w14:paraId="5C809C3C"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rPr>
        <w:t>Elita Turka</w:t>
      </w:r>
    </w:p>
    <w:p w14:paraId="4CF68B47" w14:textId="77777777" w:rsidR="00751A1E" w:rsidRPr="005D4CDE" w:rsidRDefault="00751A1E" w:rsidP="00751A1E">
      <w:pPr>
        <w:pStyle w:val="xmsonormal"/>
        <w:shd w:val="clear" w:color="auto" w:fill="FFFFFF"/>
        <w:spacing w:before="0" w:beforeAutospacing="0" w:after="0" w:afterAutospacing="0"/>
        <w:rPr>
          <w:color w:val="201F1E"/>
        </w:rPr>
      </w:pPr>
      <w:r w:rsidRPr="005D4CDE">
        <w:rPr>
          <w:rStyle w:val="markrw502dqjt"/>
          <w:color w:val="201F1E"/>
          <w:bdr w:val="none" w:sz="0" w:space="0" w:color="auto" w:frame="1"/>
        </w:rPr>
        <w:t>Vide</w:t>
      </w:r>
      <w:r w:rsidRPr="005D4CDE">
        <w:rPr>
          <w:rStyle w:val="markmk3y2d7q4"/>
          <w:color w:val="201F1E"/>
          <w:bdr w:val="none" w:sz="0" w:space="0" w:color="auto" w:frame="1"/>
        </w:rPr>
        <w:t>s</w:t>
      </w:r>
      <w:r w:rsidRPr="005D4CDE">
        <w:rPr>
          <w:color w:val="201F1E"/>
        </w:rPr>
        <w:t> </w:t>
      </w:r>
      <w:r w:rsidRPr="005D4CDE">
        <w:rPr>
          <w:rStyle w:val="markrptyptcb2"/>
          <w:color w:val="201F1E"/>
          <w:bdr w:val="none" w:sz="0" w:space="0" w:color="auto" w:frame="1"/>
        </w:rPr>
        <w:t>aizsardzība</w:t>
      </w:r>
      <w:r w:rsidRPr="005D4CDE">
        <w:rPr>
          <w:rStyle w:val="marksh550janm"/>
          <w:color w:val="201F1E"/>
          <w:bdr w:val="none" w:sz="0" w:space="0" w:color="auto" w:frame="1"/>
        </w:rPr>
        <w:t>s</w:t>
      </w:r>
      <w:r w:rsidRPr="005D4CDE">
        <w:rPr>
          <w:color w:val="201F1E"/>
        </w:rPr>
        <w:t> </w:t>
      </w:r>
      <w:r w:rsidRPr="005D4CDE">
        <w:rPr>
          <w:rStyle w:val="markp6a0h9nq9"/>
          <w:color w:val="201F1E"/>
          <w:bdr w:val="none" w:sz="0" w:space="0" w:color="auto" w:frame="1"/>
        </w:rPr>
        <w:t>un</w:t>
      </w:r>
      <w:r w:rsidRPr="005D4CDE">
        <w:rPr>
          <w:color w:val="201F1E"/>
        </w:rPr>
        <w:t> reģionālās attīstības ministrijas</w:t>
      </w:r>
    </w:p>
    <w:p w14:paraId="294A08B2"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rPr>
        <w:t>valsts sekretāra vietniece</w:t>
      </w:r>
    </w:p>
    <w:p w14:paraId="183C6FB4"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rPr>
        <w:t>Tālrunis: 67026531</w:t>
      </w:r>
    </w:p>
    <w:p w14:paraId="61961A77"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rPr>
        <w:t>e-pasts: </w:t>
      </w:r>
      <w:hyperlink r:id="rId6" w:tgtFrame="_blank" w:history="1">
        <w:r w:rsidRPr="005D4CDE">
          <w:rPr>
            <w:rStyle w:val="Hyperlink"/>
            <w:color w:val="0563C1"/>
            <w:bdr w:val="none" w:sz="0" w:space="0" w:color="auto" w:frame="1"/>
          </w:rPr>
          <w:t>elita.turka@varam.gov.lv</w:t>
        </w:r>
      </w:hyperlink>
    </w:p>
    <w:p w14:paraId="56822B69" w14:textId="77777777" w:rsidR="00751A1E" w:rsidRPr="005D4CDE" w:rsidRDefault="00751A1E" w:rsidP="00751A1E">
      <w:pPr>
        <w:pStyle w:val="xmsonormal"/>
        <w:shd w:val="clear" w:color="auto" w:fill="FFFFFF"/>
        <w:spacing w:before="0" w:beforeAutospacing="0" w:after="0" w:afterAutospacing="0"/>
        <w:ind w:firstLine="720"/>
        <w:rPr>
          <w:color w:val="201F1E"/>
        </w:rPr>
      </w:pPr>
      <w:r w:rsidRPr="005D4CDE">
        <w:rPr>
          <w:color w:val="201F1E"/>
        </w:rPr>
        <w:t> </w:t>
      </w:r>
    </w:p>
    <w:p w14:paraId="5AC82F5D" w14:textId="77777777" w:rsidR="00751A1E" w:rsidRPr="005D4CDE" w:rsidRDefault="00751A1E" w:rsidP="00751A1E">
      <w:pPr>
        <w:pStyle w:val="xmsonormal"/>
        <w:shd w:val="clear" w:color="auto" w:fill="FFFFFF"/>
        <w:spacing w:before="0" w:beforeAutospacing="0" w:after="0" w:afterAutospacing="0"/>
        <w:ind w:firstLine="720"/>
        <w:rPr>
          <w:color w:val="201F1E"/>
        </w:rPr>
      </w:pPr>
      <w:r w:rsidRPr="005D4CDE">
        <w:rPr>
          <w:color w:val="201F1E"/>
        </w:rPr>
        <w:t> </w:t>
      </w:r>
    </w:p>
    <w:p w14:paraId="4CCDE2EB"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bdr w:val="none" w:sz="0" w:space="0" w:color="auto" w:frame="1"/>
        </w:rPr>
        <w:t>E-pasta sagatavotājs:</w:t>
      </w:r>
    </w:p>
    <w:p w14:paraId="11872CF0" w14:textId="77777777" w:rsidR="00751A1E" w:rsidRPr="005D4CDE" w:rsidRDefault="00751A1E" w:rsidP="00751A1E">
      <w:pPr>
        <w:pStyle w:val="xmsonormal"/>
        <w:shd w:val="clear" w:color="auto" w:fill="FFFFFF"/>
        <w:spacing w:before="0" w:beforeAutospacing="0" w:after="0" w:afterAutospacing="0"/>
        <w:ind w:firstLine="720"/>
        <w:rPr>
          <w:color w:val="201F1E"/>
        </w:rPr>
      </w:pPr>
      <w:r w:rsidRPr="005D4CDE">
        <w:rPr>
          <w:color w:val="201F1E"/>
          <w:bdr w:val="none" w:sz="0" w:space="0" w:color="auto" w:frame="1"/>
        </w:rPr>
        <w:t> </w:t>
      </w:r>
    </w:p>
    <w:p w14:paraId="09D3A551"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bdr w:val="none" w:sz="0" w:space="0" w:color="auto" w:frame="1"/>
        </w:rPr>
        <w:t xml:space="preserve">Dmitrijs </w:t>
      </w:r>
      <w:proofErr w:type="spellStart"/>
      <w:r w:rsidRPr="005D4CDE">
        <w:rPr>
          <w:color w:val="201F1E"/>
          <w:bdr w:val="none" w:sz="0" w:space="0" w:color="auto" w:frame="1"/>
        </w:rPr>
        <w:t>Dmitrijevs</w:t>
      </w:r>
      <w:proofErr w:type="spellEnd"/>
    </w:p>
    <w:p w14:paraId="1779DBC3"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bdr w:val="none" w:sz="0" w:space="0" w:color="auto" w:frame="1"/>
        </w:rPr>
        <w:t>Juridiskā departamenta</w:t>
      </w:r>
    </w:p>
    <w:p w14:paraId="38F07852"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bdr w:val="none" w:sz="0" w:space="0" w:color="auto" w:frame="1"/>
        </w:rPr>
        <w:t>Juridiskās nodaļas</w:t>
      </w:r>
    </w:p>
    <w:p w14:paraId="7C44A944"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bdr w:val="none" w:sz="0" w:space="0" w:color="auto" w:frame="1"/>
        </w:rPr>
        <w:t>jurists</w:t>
      </w:r>
    </w:p>
    <w:p w14:paraId="711EA0D8" w14:textId="77777777" w:rsidR="00751A1E" w:rsidRPr="005D4CDE" w:rsidRDefault="00751A1E" w:rsidP="00751A1E">
      <w:pPr>
        <w:pStyle w:val="xmsonormal"/>
        <w:shd w:val="clear" w:color="auto" w:fill="FFFFFF"/>
        <w:spacing w:before="0" w:beforeAutospacing="0" w:after="0" w:afterAutospacing="0"/>
        <w:rPr>
          <w:color w:val="201F1E"/>
        </w:rPr>
      </w:pPr>
      <w:r w:rsidRPr="005D4CDE">
        <w:rPr>
          <w:color w:val="201F1E"/>
          <w:bdr w:val="none" w:sz="0" w:space="0" w:color="auto" w:frame="1"/>
        </w:rPr>
        <w:t>tālrunis 67026599</w:t>
      </w:r>
    </w:p>
    <w:p w14:paraId="1E4BE984" w14:textId="6A4E9FA3" w:rsidR="007F3C6E" w:rsidRPr="001A4AC8" w:rsidRDefault="00751A1E" w:rsidP="001A4AC8">
      <w:pPr>
        <w:pStyle w:val="xmsonormal"/>
        <w:shd w:val="clear" w:color="auto" w:fill="FFFFFF"/>
        <w:spacing w:before="0" w:beforeAutospacing="0" w:after="0" w:afterAutospacing="0"/>
        <w:rPr>
          <w:color w:val="201F1E"/>
        </w:rPr>
      </w:pPr>
      <w:r w:rsidRPr="005D4CDE">
        <w:rPr>
          <w:color w:val="201F1E"/>
          <w:bdr w:val="none" w:sz="0" w:space="0" w:color="auto" w:frame="1"/>
        </w:rPr>
        <w:t>e-pasts: </w:t>
      </w:r>
      <w:hyperlink r:id="rId7" w:tgtFrame="_blank" w:history="1">
        <w:r w:rsidRPr="005D4CDE">
          <w:rPr>
            <w:rStyle w:val="Hyperlink"/>
            <w:color w:val="0563C1"/>
            <w:bdr w:val="none" w:sz="0" w:space="0" w:color="auto" w:frame="1"/>
          </w:rPr>
          <w:t>dmitrijs.dmitrijevs@varam.gov.lv</w:t>
        </w:r>
      </w:hyperlink>
    </w:p>
    <w:sectPr w:rsidR="007F3C6E" w:rsidRPr="001A4AC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14097" w14:textId="77777777" w:rsidR="00751A1E" w:rsidRDefault="00751A1E" w:rsidP="00751A1E">
      <w:pPr>
        <w:spacing w:after="0" w:line="240" w:lineRule="auto"/>
      </w:pPr>
      <w:r>
        <w:separator/>
      </w:r>
    </w:p>
  </w:endnote>
  <w:endnote w:type="continuationSeparator" w:id="0">
    <w:p w14:paraId="30B671CC" w14:textId="77777777" w:rsidR="00751A1E" w:rsidRDefault="00751A1E" w:rsidP="00751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0424D" w14:textId="2957A021" w:rsidR="00751A1E" w:rsidRPr="000A261E" w:rsidRDefault="00751A1E">
    <w:pPr>
      <w:pStyle w:val="Footer"/>
      <w:rPr>
        <w:rFonts w:ascii="Times New Roman" w:hAnsi="Times New Roman" w:cs="Times New Roman"/>
        <w:sz w:val="20"/>
        <w:szCs w:val="20"/>
      </w:rPr>
    </w:pPr>
    <w:r w:rsidRPr="000A261E">
      <w:rPr>
        <w:rFonts w:ascii="Times New Roman" w:hAnsi="Times New Roman" w:cs="Times New Roman"/>
        <w:sz w:val="20"/>
        <w:szCs w:val="20"/>
      </w:rPr>
      <w:t>VARAMAtz_2707</w:t>
    </w:r>
    <w:r w:rsidR="000A261E" w:rsidRPr="000A261E">
      <w:rPr>
        <w:rFonts w:ascii="Times New Roman" w:hAnsi="Times New Roman" w:cs="Times New Roman"/>
        <w:sz w:val="20"/>
        <w:szCs w:val="20"/>
      </w:rPr>
      <w:t>21_bezmant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281C8" w14:textId="77777777" w:rsidR="00751A1E" w:rsidRDefault="00751A1E" w:rsidP="00751A1E">
      <w:pPr>
        <w:spacing w:after="0" w:line="240" w:lineRule="auto"/>
      </w:pPr>
      <w:r>
        <w:separator/>
      </w:r>
    </w:p>
  </w:footnote>
  <w:footnote w:type="continuationSeparator" w:id="0">
    <w:p w14:paraId="6FCD2A09" w14:textId="77777777" w:rsidR="00751A1E" w:rsidRDefault="00751A1E" w:rsidP="00751A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1E"/>
    <w:rsid w:val="000A261E"/>
    <w:rsid w:val="001A4AC8"/>
    <w:rsid w:val="003665AF"/>
    <w:rsid w:val="005D4CDE"/>
    <w:rsid w:val="00751A1E"/>
    <w:rsid w:val="007F3C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967F1"/>
  <w15:chartTrackingRefBased/>
  <w15:docId w15:val="{BF2F6F2A-E7AE-4825-B6DC-970A6AADA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751A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markmk3y2d7q4">
    <w:name w:val="markmk3y2d7q4"/>
    <w:basedOn w:val="DefaultParagraphFont"/>
    <w:rsid w:val="00751A1E"/>
  </w:style>
  <w:style w:type="character" w:customStyle="1" w:styleId="markrw502dqjt">
    <w:name w:val="markrw502dqjt"/>
    <w:basedOn w:val="DefaultParagraphFont"/>
    <w:rsid w:val="00751A1E"/>
  </w:style>
  <w:style w:type="character" w:customStyle="1" w:styleId="marksh550janm">
    <w:name w:val="marksh550janm"/>
    <w:basedOn w:val="DefaultParagraphFont"/>
    <w:rsid w:val="00751A1E"/>
  </w:style>
  <w:style w:type="character" w:customStyle="1" w:styleId="markrptyptcb2">
    <w:name w:val="markrptyptcb2"/>
    <w:basedOn w:val="DefaultParagraphFont"/>
    <w:rsid w:val="00751A1E"/>
  </w:style>
  <w:style w:type="character" w:customStyle="1" w:styleId="markp6a0h9nq9">
    <w:name w:val="markp6a0h9nq9"/>
    <w:basedOn w:val="DefaultParagraphFont"/>
    <w:rsid w:val="00751A1E"/>
  </w:style>
  <w:style w:type="character" w:styleId="Hyperlink">
    <w:name w:val="Hyperlink"/>
    <w:basedOn w:val="DefaultParagraphFont"/>
    <w:uiPriority w:val="99"/>
    <w:semiHidden/>
    <w:unhideWhenUsed/>
    <w:rsid w:val="00751A1E"/>
    <w:rPr>
      <w:color w:val="0000FF"/>
      <w:u w:val="single"/>
    </w:rPr>
  </w:style>
  <w:style w:type="paragraph" w:styleId="Header">
    <w:name w:val="header"/>
    <w:basedOn w:val="Normal"/>
    <w:link w:val="HeaderChar"/>
    <w:uiPriority w:val="99"/>
    <w:unhideWhenUsed/>
    <w:rsid w:val="00751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A1E"/>
  </w:style>
  <w:style w:type="paragraph" w:styleId="Footer">
    <w:name w:val="footer"/>
    <w:basedOn w:val="Normal"/>
    <w:link w:val="FooterChar"/>
    <w:uiPriority w:val="99"/>
    <w:unhideWhenUsed/>
    <w:rsid w:val="00751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77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dmitrijs.dmitrijevs@vara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ta.turka@vara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1349</Words>
  <Characters>769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MK noteikumu projekts "Grozījumi Ministru kabineta 2013.gada 2.jūlija noteikumos Nr.364 "Noteikumi par zvērināta tiesu izpildītāja rīcību ar bezmantinieku mantu""</vt:lpstr>
    </vt:vector>
  </TitlesOfParts>
  <Company>VARAM</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Ministru kabineta 2013.gada 2.jūlija noteikumos Nr.364 "Noteikumi par zvērināta tiesu izpildītāja rīcību ar bezmantinieku mantu""</dc:title>
  <dc:subject>Atzinums</dc:subject>
  <dc:creator/>
  <cp:keywords/>
  <dc:description/>
  <cp:lastModifiedBy>Evija Timpare</cp:lastModifiedBy>
  <cp:revision>3</cp:revision>
  <dcterms:created xsi:type="dcterms:W3CDTF">2021-09-14T11:30:00Z</dcterms:created>
  <dcterms:modified xsi:type="dcterms:W3CDTF">2021-11-09T14:41:00Z</dcterms:modified>
</cp:coreProperties>
</file>