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24-TA-2707: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Latvijas Republikas Uzņēmumu reģistru"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iepriekš izteikto iebildumu par nepieciešamību papildināt anotāciju ar aprakstu par informācijas par patiesā labuma guvēju iesniegšanas kārtību ārvalsts subjekta pārstāvniecībām, kas ir reģistrētas vai tiek reģistrētas kā nerezidenta (ārvalsts komersanta) pastāvīgā pārstāvniecība Latvijā nodokļu maksātāju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ar likumprojekta 1.pantā ietverto grozījumu likuma “Par Latvijas Republikas Uzņēmumu reģistru" 1.pantā, papildinot to ar 1.</w:t>
            </w:r>
            <w:r w:rsidR="00000000" w:rsidRPr="00000000" w:rsidDel="00000000">
              <w:rPr>
                <w:vertAlign w:val="superscript"/>
                <w:rtl w:val="0"/>
              </w:rPr>
              <w:t xml:space="preserve">1</w:t>
            </w:r>
            <w:r w:rsidR="00000000" w:rsidRPr="00000000" w:rsidDel="00000000">
              <w:rPr>
                <w:rtl w:val="0"/>
              </w:rPr>
              <w:t xml:space="preserve"> punktu, paredzēts paplašināt Uzņēmumu reģistra funkcijas attiecībā uz juridisko veidojumu patieso labuma guvēju reģistra vešanu, paredzot tā vešanu attiecībā uz visiem tiesību subjektiem, kuriem ir nepieciešams atklāt to patiesos labuma guvējus, bet kuri nav reģistrēti  Uzņēmumu reģistra vestajos reģistros vai citā ES dalībvalstu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Noziedzīgi iegūtu līdzekļu legalizācijas un terorisma un proliferācijas finansēšanas novēršanas likuma 18.</w:t>
            </w:r>
            <w:r w:rsidR="00000000" w:rsidRPr="00000000" w:rsidDel="00000000">
              <w:rPr>
                <w:vertAlign w:val="superscript"/>
                <w:rtl w:val="0"/>
              </w:rPr>
              <w:t xml:space="preserve">2</w:t>
            </w:r>
            <w:r w:rsidR="00000000" w:rsidRPr="00000000" w:rsidDel="00000000">
              <w:rPr>
                <w:rtl w:val="0"/>
              </w:rPr>
              <w:t xml:space="preserve"> panta septītā daļa noteic, ka ārvalsts subjekts šā panta prasības izpilda, iesniedzot informāciju Latvijas Republikas Uzņēmumu reģistram (ja ārvalsts subjekta filiāle vai pārstāvniecība ir reģistrēta vai tiek reģistrēta Latvijas Republikas Uzņēmumu reģistra vestajos reģistros) vai Valsts ieņēmumu dienestam (ja ārvalsts subjekta pārstāvniecība ir reģistrēta vai tiek reģistrēta kā nerezidenta (ārvalsts komersanta) pastāvīgā pārstāvniecība Latvijā nodokļu maksātāju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w:t>
            </w:r>
            <w:r w:rsidR="00000000" w:rsidRPr="00000000" w:rsidDel="00000000">
              <w:rPr>
                <w:u w:val="single"/>
                <w:rtl w:val="0"/>
              </w:rPr>
              <w:t xml:space="preserve">visiem tiesību subjektiem informācija par to patiesā labuma guvējiem iesniedzama Uzņēmumu reģistram reģistrācijai juridisko veidojumu patiesā labuma guvēju reģistrā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izziņā ietvertās iebilduma apstrādes informācijas izriet, ka attiecībā uz ārvalsts subjekta pārstāvniecībām, kas ir reģistrētas vai tiek reģistrētas kā nerezidenta (ārvalsts komersanta) pastāvīgā pārstāvniecība Latvijā nodokļu maksātāju reģistrā, pastāvēs informācijas par patiesā labuma guvēju dubultas iesniegšanas pienākums gan Uzņēmumu reģistram, gan Valsts ieņēmumu dienestam un grozījumi citos normatīvajos aktos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3.pantā ietvertajiem grozījumiem likuma “Par Latvijas Republikas Uzņēmumu reģistru" 4.pantā izriet, ka </w:t>
            </w:r>
            <w:r w:rsidR="00000000" w:rsidRPr="00000000" w:rsidDel="00000000">
              <w:rPr>
                <w:u w:val="single"/>
                <w:rtl w:val="0"/>
              </w:rPr>
              <w:t xml:space="preserve">Uzņēmumu reģistrs </w:t>
            </w:r>
            <w:r w:rsidR="00000000" w:rsidRPr="00000000" w:rsidDel="00000000">
              <w:rPr>
                <w:rtl w:val="0"/>
              </w:rPr>
              <w:t xml:space="preserve">par juridiskajiem veidojumiem un tādām juridiskajām personām, kas nav reģistrētas Uzņēmumu reģistra vestajos reģistros vai citā Eiropas Savienības dalībvalsts reģistrā, izskata normatīvajos aktos noteiktos dokumentus informācijas par patiesajiem labuma guvējiem reģistrācijai un</w:t>
            </w:r>
            <w:r w:rsidR="00000000" w:rsidRPr="00000000" w:rsidDel="00000000">
              <w:rPr>
                <w:u w:val="single"/>
                <w:rtl w:val="0"/>
              </w:rPr>
              <w:t xml:space="preserve"> pieņem lēmumu par ziņu reģistrēšanu vai lēmumu ar motivētu atteikumu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tiesiskās noteiktības nolūkiem lūdzam papildināt anotācijas 1.3.apakšpunktu ar aprakstu </w:t>
            </w:r>
            <w:r w:rsidR="00000000" w:rsidRPr="00000000" w:rsidDel="00000000">
              <w:rPr>
                <w:b w:val="1"/>
                <w:rtl w:val="0"/>
              </w:rPr>
              <w:t xml:space="preserve">par kārtību, kādā turpmāk ārvalsts subjekta pārstāvniecība, kura ir reģistrēta vai tiek reģistrēta kā nerezidenta (ārvalsts komersanta) pastāvīgā pārstāvniecība Latvijā nodokļu maksātāju reģistrā, sniedz informāciju par tās patiesā labuma guvējiem.</w:t>
            </w:r>
            <w:r w:rsidR="00000000" w:rsidRPr="00000000" w:rsidDel="00000000">
              <w:rPr>
                <w:rtl w:val="0"/>
              </w:rPr>
              <w:t xml:space="preserve">  Papildus lūdzam anotācijā aprakstīt Valsts ieņēmumu dienesta turpmāko rīcību ar tam sniegto informāciju par ārvalsts subjekta pārstāvniecības, kas ir reģistrēta vai tiek reģistrēta kā nerezidenta (ārvalsts komersanta) pastāvīgā pārstāvniecība Latvijā nodokļu maksātāju reģistrā, sniegto informāciju par tā patiesā labuma guvēju, ja Uzņēmumu reģistrs ir pieņēmis lēmumu par ārvalsts subjekta pārstāvniecības, kas ir reģistrēta vai tiek reģistrēta kā nerezidenta (ārvalsts komersanta) pastāvīgā pārstāvniecība Latvijā nodokļu maksātāju reģistrā, Uzņēmumu reģistram sniegto ziņu nereģistrēšanu juridisko veidojumu patiesā labuma guvēju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Otto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24-TA-2707</w:t>
    </w:r>
    <w:r>
      <w:br/>
    </w:r>
    <w:r w:rsidR="00000000" w:rsidRPr="00000000" w:rsidDel="00000000">
      <w:rPr>
        <w:rtl w:val="0"/>
      </w:rPr>
      <w:t xml:space="preserve">Izdrukāts 28.11.2024. 16.13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24-TA-2707</w:t>
    </w:r>
    <w:r>
      <w:br/>
    </w:r>
    <w:r w:rsidR="00000000" w:rsidRPr="00000000" w:rsidDel="00000000">
      <w:rPr>
        <w:rtl w:val="0"/>
      </w:rPr>
      <w:t xml:space="preserve">Izdrukāts 28.11.2024. 16.13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Atzinumi_24-TA-2707.docx</dc:title>
</cp:coreProperties>
</file>

<file path=docProps/custom.xml><?xml version="1.0" encoding="utf-8"?>
<Properties xmlns="http://schemas.openxmlformats.org/officeDocument/2006/custom-properties" xmlns:vt="http://schemas.openxmlformats.org/officeDocument/2006/docPropsVTypes"/>
</file>