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Prakses organizēšanas kārtība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w:t>
            </w:r>
            <w:r w:rsidR="00000000" w:rsidRPr="00000000" w:rsidDel="00000000">
              <w:rPr>
                <w:rtl w:val="0"/>
              </w:rPr>
              <w:t xml:space="preserve">10. </w:t>
            </w:r>
            <w:r w:rsidR="00000000" w:rsidRPr="00000000" w:rsidDel="00000000">
              <w:rPr>
                <w:rtl w:val="0"/>
              </w:rPr>
              <w:t xml:space="preserve">punkts</w:t>
            </w:r>
            <w:r w:rsidR="00000000" w:rsidRPr="00000000" w:rsidDel="00000000">
              <w:rPr>
                <w:rtl w:val="0"/>
              </w:rPr>
              <w:t xml:space="preserve">  neattiecas uz Iekšlietu ministrijas sistēmas iestāžu amatpersonām ar speciālajām dienesta pakāpēm, kas mācās Iekšlietu ministrijas sistēmas izglītības iestādēs, kā arī uz praktikantiem Ugunsdrošības un civilās aizsardzības koledžas profesionālās izglītības programmās, kuras tiek īstenotas pēc komersanta pasūtījuma.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ministrijas padotībā esošā izglītības iestāde -  Pulkveža Oskara Kalpaka profesionālā vidusskola praksi izglītojamiem īsteno sadarbībā ar Nacionālajiem bruņotajiem spēkiem, ierosinām noteikumu projektā paredzēt attiecīgu izņēmumu prakses līguma 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6.1.5. punkts neattiecas uz Pulkveža Oskara Kalpaka profesionālo vidusskolu, ja prakse tiek īstenota sadarbībā ar Nacionālajiem bruņotajiem spēkiem"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Dairis Zitāns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w:t>
    </w:r>
    <w:r>
      <w:br/>
    </w:r>
    <w:r w:rsidR="00000000" w:rsidRPr="00000000" w:rsidDel="00000000">
      <w:rPr>
        <w:rtl w:val="0"/>
      </w:rPr>
      <w:t xml:space="preserve">Izdrukāts 04.08.2023.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w:t>
    </w:r>
    <w:r>
      <w:br/>
    </w:r>
    <w:r w:rsidR="00000000" w:rsidRPr="00000000" w:rsidDel="00000000">
      <w:rPr>
        <w:rtl w:val="0"/>
      </w:rPr>
      <w:t xml:space="preserve">Izdrukāts 04.08.2023.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Atzinumi_23-TA-140.docx</dc:title>
</cp:coreProperties>
</file>

<file path=docProps/custom.xml><?xml version="1.0" encoding="utf-8"?>
<Properties xmlns="http://schemas.openxmlformats.org/officeDocument/2006/custom-properties" xmlns:vt="http://schemas.openxmlformats.org/officeDocument/2006/docPropsVTypes"/>
</file>