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24-TA-2323: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Tieslietu ministrijai – 15 365 </w:t>
            </w:r>
            <w:r w:rsidR="00000000" w:rsidRPr="00000000" w:rsidDel="00000000">
              <w:rPr>
                <w:i w:val="1"/>
                <w:rtl w:val="0"/>
              </w:rPr>
              <w:t xml:space="preserve">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Ieslodzījuma vietu pārvaldes 2024. gada budžetā apstiprināto finansējumu pedagogu darba samaksai 178 668 eiro apmērā gadam un ņemot vērā jaunu aprēķinu uz faktiski aizpildītām slodzēm no 2024. gada 1. septembra, proti, 196 147 eiro gadam uz 7,18 slodzēm (aizpildīto slodžu izmaiņas veiktas sakarā ar izmaiņām skolas klašu sastāvā (tagad ir skolēni visās klasēs no 5. -12.)) Ieslodzījumu vietu pārvaldei atbilstoši spēka esošai pedagogu likmei par slodzi, proti, 9,54 euro/h, nepieciešami papildus līdzekļi pedagogu darba samaksas nodrošināšanai 17 479 eiro gadam, attiecīgi 5 826 eiro 2024. gada četriem mēnešiem no septembra līdz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ministrijai – 5 826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Paudrupe-Paudere (IeVP)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Pieņemt zināšanai, ka 2025. gadā un turpmāk ik gadu Kultūras ministrijai papildu nepieciešami 2 548 412 </w:t>
            </w:r>
            <w:r w:rsidR="00000000" w:rsidRPr="00000000" w:rsidDel="00000000">
              <w:rPr>
                <w:i w:val="1"/>
                <w:rtl w:val="0"/>
              </w:rPr>
              <w:t xml:space="preserve">euro</w:t>
            </w:r>
            <w:r w:rsidR="00000000" w:rsidRPr="00000000" w:rsidDel="00000000">
              <w:rPr>
                <w:rtl w:val="0"/>
              </w:rPr>
              <w:t xml:space="preserve">; Tieslietu ministrijai – 46 094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Ieslodzījuma vietu pārvaldes 2024. gada budžetā apstiprināto finansējumu pedagogu darba samaksai 178 668 eiro apmērā gadam un ņemot vērā jaunu aprēķinu uz faktiski aizpildītām slodzēm no 2024. gada 1. septembra, proti, 196 147 eiro gadam uz 7,18 slodzēm (aizpildīto slodžu izmaiņas veiktas sakarā ar izmaiņām skolas klašu sastāvā (tagad ir skolēni visās klasēs no 5. -12.)) Ieslodzījumu vietu pārvaldei atbilstoši spēka esošai pedagogu likmei par slodzi, proti, 9,54 euro/h, nepieciešami papildus līdzekļi pedagogu darba samaksas nodrošināšanai 17 479 eiro gadam, attiecīgi 5 826 eiro 2024. gada četriem mēnešiem no septembra līdz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ministrijai – 17 479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Paudrupe-Paudere (IeVP)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24-TA-2323</w:t>
    </w:r>
    <w:r>
      <w:br/>
    </w:r>
    <w:r w:rsidR="00000000" w:rsidRPr="00000000" w:rsidDel="00000000">
      <w:rPr>
        <w:rtl w:val="0"/>
      </w:rPr>
      <w:t xml:space="preserve">Izdrukāts 27.09.2024. 20.47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24-TA-2323</w:t>
    </w:r>
    <w:r>
      <w:br/>
    </w:r>
    <w:r w:rsidR="00000000" w:rsidRPr="00000000" w:rsidDel="00000000">
      <w:rPr>
        <w:rtl w:val="0"/>
      </w:rPr>
      <w:t xml:space="preserve">Izdrukāts 27.09.2024. 20.47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Atzinumi_24-TA-2323.docx</dc:title>
</cp:coreProperties>
</file>

<file path=docProps/custom.xml><?xml version="1.0" encoding="utf-8"?>
<Properties xmlns="http://schemas.openxmlformats.org/officeDocument/2006/custom-properties" xmlns:vt="http://schemas.openxmlformats.org/officeDocument/2006/docPropsVTypes"/>
</file>