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komersants, 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2025. gada 6. maija noteikumos Nr. 277 "Kārtība, kādā nodrošina prioritāru publisku pakalpojumu sniegšanu komersantiem"" paredz vairāku grozījumu veikšanu Ministru kabineta 06.05.2025. noteikumos Nr.277 “Kārtība, kādā nodrošina prioritāru publisku pakalpojumu sniegšanu komersantiem” (MK noteikumi Nr.277).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vides dienests (VVD) kategoriski nevar piekrist piedāvātajiem MK noteikumu Nr.277 grozījumiem. Ar šiem grozījumiem netiek īstenota prioritizācijas pieeja, kas būtu balstīta uz konkrētiem projektiem, nevis uzņēmumiem. Tādejādi netiek ņemts vērā Ministru prezidentes E.Siliņas uzstādījums, ka prioritāri jāapkalpo projekti nevis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ieskatā MK noteikumos Nr.277 ir nepieciešami vienīgi tādi grozījumi, kas šos noteikumus salāgotu ar Inovatīvās uzņēmējdarbības un prioritāro projektu atbalsta likumu (turpmāk – Likums), uz kuru pamata ir izdoti MK noteikumi Nr.277. Likuma mērķis ir palielināt uz eksportu orientētas investīcijas un radīt vidi inovatīvu produktu, tehnoloģiju un pakalpojumu testēšanai un pārbaudīšanai, tādējādi veicinot tautsaimniecības attīstību. Likuma 3.panta otrā daļa nosaka, ka “prioritāros projektus izvērtē prioritārā kārtībā un termiņā. Ja prioritāro projektu izvērtēšanas termiņš un valsts pārvaldes uzdevumu ietvaros sniedzamo ar prioritāro projektu ieviešanu saistīto pakalpojumu sniegšanas termiņš atbilstoši attiecīgo jomu regulējošiem normatīvajiem aktiem ir garāks par piecām darbdienām un projektu izvērtēšana kā pakalpojums netiek piedāvāta paātrinātā kārtībā par papildu samaksu, prioritāro projektu izvērtēšanas pakalpojumu sniedz vismaz divas reizes īsākā termiņā, nemainot nosacījumus attiecībā uz maksu par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ieskatā 4.1.apakšpunkts ir pārformulējams, norādot, ka prioritārā kārtībā sniedzamos pakalpojumus prioritāro projektu īstenošanai  saņem Latvijā reģistrēts komersants, kurš realizē Likuma 3.panta pirmajā daļā minētajās jomās paredzētu projektu. Tādejādi konkrētajā Ministru kabineta noteikumu punktā ir svītrojami 4.1.1. un 4.1.2.apakšpunkti.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komersants projektu realizē Inovatīvās uzņēmējdarbības un prioritāro projektu atbalsta likuma 3.panta pirmajā daļā minētajā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Veliks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vides dienests (VVD) neatbalsta Ministru kabineta noteikumu Nr.277 pielikuma jauno redakciju, jo tajā 1.1.6., 1.1.7., 1.1.8., 1.21., 1.21.1., 1.21.2., 1.21.3. punktos ir ietverti tādi pakalpojumi, kuriem ar citiem normatīvajiem aktiem jau ir samazināti pakalpojumu sniegšanas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01.11.2025. ir stājušies spēkā grozījumi Ministru kabineta 19.08.2014. noteikumos Nr.500 “Vispārīgie būvnoteikumi”, ar kuriem ir saīsināts valsts un pašvaldības institūciju tehnisko noteikumu izsniegšanas termiņš no 20 dienām uz 11 darbadienām un būvprojektu skaņošanas termiņš no 30 dienām uz 15 darbadienām.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"Grozījumi Ministru kabineta 2025. gada 6. maija noteikumos Nr. 277 "Kārtība, kādā nodrošina prioritāru publisku pakalpojumu sniegšanu komersantiem"" Ministru kabineta noteikumu pielikuma 1.1.6., 1.1.7., 1.1.8.punktos iekļaujot tehnisko noteikumu sagatavošanu un būvprojektu skaņošanu kā prioritāri sniedzamos pakalpojumus, tehnisko noteikumu izsniegšanas termiņš tiek vēl vairāk samazināts – līdz 6 darbadienām, savukārt būvprojektu skaņošanas termiņš tiek samazināts līdz 8 darbadienām.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kategoriski iebilst ierosinātajiem grozījumiem Ministru kabineta noteikumos un norāda, ka nav iespējams nodrošināt attiecīgos  pakalpojumus paātrinātā termiņā, ja netiek palielināts darbinieku skaits iestādē un netiek veikti grozījumi Ministru kabineta 27.01.2025. noteikumu Nr.30 “Kārtība, kādā Valsts vides dienests izdod tehniskos noteikumus paredzētajai darbībai” 9., 10., 11.5.punktos, kas nosaka, ka Valsts vides dienestam ir jānodrošina sabiedrībai vides informācija, cita starpā sagatavojot informatīvos paziņojumus par iesniegtajiem tehnisko noteikumu pieprasījumiem un nodrošinot  informatīvo paziņojumu pieejamību sabiedrībai vismaz 10 dienas. Tādēļ no Ministru kabineta noteikumu pielikuma jaunās redakcijas ir jāsvītro 1.1.6., 1.1.7., 1.1.8.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29.09.2022. ir pieņemts Enerģētiskās drošības un neatkarības veicināšanai nepieciešamās atvieglotās energoapgādes būvju būvniecības kārtības likums (turpmāk – Atvieglotās kārtības likums). Ar šo likumu pie noteiktiem apstākļiem jau tiek samazināti termiņi atsevišķām ietekmes uz vidi novērtējuma procedūras sastāvdaļām pret termiņiem, kuri ir noteikti likumā “Par ietekmes uz vidi novērtējumu” - lēmuma sagatavošanai par IVN procedūras piemērošanu (no mēneša uz 15 dienām), IVN programmas izsniegšana (no mēneša uz 15 dienām), atzinuma sniegšana par VES IVN ziņojumu (no 60 dienām uz 45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ietekmes uz vidi novērtējuma procedūras ietvaros, arī būvprojektu skaņošanas ietvaros nākas izvērtēt dokumentus, kas var pārsniegt 2000 lappušu apjomu, kur cita starpā ir jānovērtē specifiskās datorprogrammās ievadīto datu pareizību, lai novērtētu paredzētās darbības ietekmi uz vidi (troksnis, mirguļošana, ietekme uz gaisa kvalitāti, ietekme uz virszemes ūdens kvalitāti, u.c), sabiedrības un kompetento institūciju sniegtos viedokļus.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"Grozījumi Ministru kabineta 2025. gada 6. maija noteikumos Nr. 277 "Kārtība, kādā nodrošina prioritāru publisku pakalpojumu sniegšanu komersantiem"" nav pieļaujams vēl vairāk saīsināt procesuālos termiņus ietekmes uz vidi novērtējuma procedūras darbībām, kuri jau ir samazināti ar Atvieglotās kārtības likumu, tādēļ no Ministru kabineta noteikumu pielikuma jaunās redakcijas ir jāsvītro 1.21., 1.21.1., 1.21.2., 1.21.3.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noteikumu pielikuma 1.1.6., 1.1.7., 1.1.8.,  1.21., 1.21.1., 1.21.2., 1.21.3.punktus.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Veliks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27.11.2025.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27.11.2025.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