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LĢĀA aicina sniegt atbildes uz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konsīlija slēdzienu un operācijas aprakstu pieejamību pacientiem un ārstniecības personām e-veselībā "pa tiešo" Latvijas Digitālās veselības centrs plāno nodrošināt tikai no 2027.gada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tiks nodrošināta informācijas saņemšana pacientu ģimenes ārstiem, kam nav komersantu programmas vai esošās programmas nav integrētas jaunajai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tiks nodrošināta šo dokumentu izsniegšana pacientiem? Kā normatīvi noteikts pienākums pacientiem izsniegt konsīlija slēdzienus un operācijas aprakstus? Vai ievietošana e-veselībā nemazinās šo dokumentu izsniegšanu katram pacietam pieejamā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operāciju apraksti un konsīliju slēdzieni satur vēl sensitīvākus pacientu veselības datus nekā šobrīd e-veselībā pieejamie, tāpat kā atzinumā par Ārstniecības likumu </w:t>
            </w:r>
            <w:r w:rsidR="00000000" w:rsidRPr="00000000" w:rsidDel="00000000">
              <w:rPr>
                <w:b w:val="1"/>
                <w:rtl w:val="0"/>
              </w:rPr>
              <w:t xml:space="preserve">LĢĀA aicina nekavējoties veikt tādus e-veselības sistēmas uzlabojumus, kas nodrošinātu pacientu tiesības redzēt pilnus un personalizētus auditācijas pierakstus, kā arī tiesības liegt pieeju visiem saviem e-veselībā uzkrātiem datiem un attiecībā uz atsevišķām iestādēm vai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un 7.6.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nesaskata pamatojumu Nacionālā veselības dienesta tiesībām apstrādāt valsts nekompensēto zāļu un ierīču receptes, tāpēc sniedz priekšlikumu precizēt ka NVD apstrādā tikai valsts kompensējamo zāļu un ierīču receptes vai izņemot valsts nekompensēto zāļu un ierīču receptes: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 </w:t>
            </w:r>
            <w:r w:rsidR="00000000" w:rsidRPr="00000000" w:rsidDel="00000000">
              <w:rPr>
                <w:rtl w:val="0"/>
              </w:rPr>
              <w:t xml:space="preserve">Nacionālais veselības dienests apstrādā veselības informācijas sistēmā iekļauto šo noteikumu 7.1., 7.2., 7.3., 7.4., 7.5. </w:t>
            </w:r>
            <w:r w:rsidR="00000000" w:rsidRPr="00000000" w:rsidDel="00000000">
              <w:rPr>
                <w:u w:val="single"/>
                <w:rtl w:val="0"/>
              </w:rPr>
              <w:t xml:space="preserve">(tikai valsts kompensējamo zāļu un ierīču receptes vai izņemot valsts nekompensēto zāļu un ierīču receptes) </w:t>
            </w:r>
            <w:r w:rsidR="00000000" w:rsidRPr="00000000" w:rsidDel="00000000">
              <w:rPr>
                <w:rtl w:val="0"/>
              </w:rPr>
              <w:t xml:space="preserve">un 7.6. punktā minētos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w:t>
            </w:r>
            <w:r w:rsidR="00000000" w:rsidRPr="00000000" w:rsidDel="00000000">
              <w:rPr>
                <w:u w:val="single"/>
                <w:rtl w:val="0"/>
              </w:rPr>
              <w:t xml:space="preserve">tikai valsts kompensējamo zāļu un ierīču receptes vai izņemot valsts nekompensēto zāļu un ierīču receptes)</w:t>
            </w:r>
            <w:r w:rsidR="00000000" w:rsidRPr="00000000" w:rsidDel="00000000">
              <w:rPr>
                <w:rtl w:val="0"/>
              </w:rPr>
              <w:t xml:space="preserve"> un 7.6. punktā minētos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07.05.2026.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07.05.2026.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Atzinumi_26-TA-130.docx</dc:title>
</cp:coreProperties>
</file>

<file path=docProps/custom.xml><?xml version="1.0" encoding="utf-8"?>
<Properties xmlns="http://schemas.openxmlformats.org/officeDocument/2006/custom-properties" xmlns:vt="http://schemas.openxmlformats.org/officeDocument/2006/docPropsVTypes"/>
</file>