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05.01.00 “Zinātniskās darbības nodrošināšana” 133 492 </w:t>
            </w:r>
            <w:r w:rsidR="00000000" w:rsidRPr="00000000" w:rsidDel="00000000">
              <w:rPr>
                <w:i w:val="1"/>
                <w:rtl w:val="0"/>
              </w:rPr>
              <w:t xml:space="preserve">euro</w:t>
            </w:r>
            <w:r w:rsidR="00000000" w:rsidRPr="00000000" w:rsidDel="00000000">
              <w:rPr>
                <w:rtl w:val="0"/>
              </w:rPr>
              <w:t xml:space="preserve"> apmērā (tai skaitā prioritārā pasākuma “Valsts pētījumu programmas īstenošana (IZM, ZM, VARAM, KM, VM)” 32 985 </w:t>
            </w:r>
            <w:r w:rsidR="00000000" w:rsidRPr="00000000" w:rsidDel="00000000">
              <w:rPr>
                <w:i w:val="1"/>
                <w:rtl w:val="0"/>
              </w:rPr>
              <w:t xml:space="preserve">euro</w:t>
            </w:r>
            <w:r w:rsidR="00000000" w:rsidRPr="00000000" w:rsidDel="00000000">
              <w:rPr>
                <w:rtl w:val="0"/>
              </w:rPr>
              <w:t xml:space="preserve">), budžeta apakšprogrammas 01.07.00 "Dotācija brīvpusdienu nodrošināšanai 1., 2., 3. un 4.klases izglītojamiem" 29 438 </w:t>
            </w:r>
            <w:r w:rsidR="00000000" w:rsidRPr="00000000" w:rsidDel="00000000">
              <w:rPr>
                <w:i w:val="1"/>
                <w:rtl w:val="0"/>
              </w:rPr>
              <w:t xml:space="preserve">euro</w:t>
            </w:r>
            <w:r w:rsidR="00000000" w:rsidRPr="00000000" w:rsidDel="00000000">
              <w:rPr>
                <w:rtl w:val="0"/>
              </w:rPr>
              <w:t xml:space="preserve"> apmērā un budžeta apakšprogrammas 01.14.00 "Mācību līdzekļu iegāde" 9 829 euro apmērā uz budžeta apakšprogrammu 09.10.00 "Murjāņu sporta ģimnāzija" 172 759 </w:t>
            </w:r>
            <w:r w:rsidR="00000000" w:rsidRPr="00000000" w:rsidDel="00000000">
              <w:rPr>
                <w:i w:val="1"/>
                <w:rtl w:val="0"/>
              </w:rPr>
              <w:t xml:space="preserve">euro </w:t>
            </w:r>
            <w:r w:rsidR="00000000" w:rsidRPr="00000000" w:rsidDel="00000000">
              <w:rPr>
                <w:rtl w:val="0"/>
              </w:rPr>
              <w:t xml:space="preserve">apmērā, lai nodrošinātu Murjāņu sporta ģimnāzijas darbību un izglītības programmu īstenošanu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nepieciešami finanšu līdzekļi, lai nodrošinātu Murjāņu sporta ģimnāzijas darbību un izglītības programmu īstenošanu 2024. gadā, taču iebilstam, ka šie līdzekļi tiek ņemti no Izglītības un zinātnes ministrijas budžeta apakšprogrammas 05.01.00 “Zinātniskās darbības nodrošināšana” un budžeta apakšprogrammas 01.14.00 "Mācību līdzekļu iegāde". Lūdzam līdzekļus rast no citiem avotiem (budžeta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24-TA-2702</w:t>
    </w:r>
    <w:r>
      <w:br/>
    </w:r>
    <w:r w:rsidR="00000000" w:rsidRPr="00000000" w:rsidDel="00000000">
      <w:rPr>
        <w:rtl w:val="0"/>
      </w:rPr>
      <w:t xml:space="preserve">Izdrukāts 31.10.2024. 22.46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24-TA-2702</w:t>
    </w:r>
    <w:r>
      <w:br/>
    </w:r>
    <w:r w:rsidR="00000000" w:rsidRPr="00000000" w:rsidDel="00000000">
      <w:rPr>
        <w:rtl w:val="0"/>
      </w:rPr>
      <w:t xml:space="preserve">Izdrukāts 31.10.2024. 22.46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Atzinumi_24-TA-2702.docx</dc:title>
</cp:coreProperties>
</file>

<file path=docProps/custom.xml><?xml version="1.0" encoding="utf-8"?>
<Properties xmlns="http://schemas.openxmlformats.org/officeDocument/2006/custom-properties" xmlns:vt="http://schemas.openxmlformats.org/officeDocument/2006/docPropsVTypes"/>
</file>