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22-TA-1399: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Digitālās transformācijas pamatnostādņu 2021.–2027. gadam ieviešanas plānu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Digitālās transformācijas pamatnostādņu 2021.–2027. gadam ieviešanas plāns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veikt redakcionālus precizējumus pie 4.9.4. Rīcības apakšvirziena “Produktīva valsts pārvaldes darbinieku darba vide” uzdevuma 4.9.4.-1.6. "Nākotnes biroja koncepta ieviešanai atbilstošas fiziskās infrastruktūras izveide" kolonnā rezultatīvais rādītājs.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Šobrīd kolonnnā rezultatīvais rādītājs ir norādīts : "Līdz 2027. gada beigām ir izveidoti vismaz 5 kopstrādei pielāgoti biroji Rīgā un reģionos. Tiks nodrošinātās darbavietas kopstrādes birojos atbilstoši Publiskā sektora biroja izveides vadlīnijām kopā vismaz 1000 valsts pārvaldes darbiniekiem"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precizēt redakciju uz : "Līdz 2027. gada beigām ir izveidoti vismaz 5 kopstrādei pielāgoti biroji Rīgā un reģionos, kuros tiek nodrošinātās darbavietas atbilstoši Publiskā sektora biroja izveides vadlīnijām un kuras ir izmantojuši vismaz 1000 valsts pārvaldes darbinieki."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Līdz 2027. gada beigām ir izveidoti vismaz 5 kopstrādei pielāgoti biroji Rīgā un reģionos, kuros tiek nodrošinātās darbavietas atbilstoši Publiskā sektora biroja izveides vadlīnijām un kuras ir izmantojuši vismaz 1000 valsts pārvaldes darbinieki.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Kaspars Ņesterovs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30.12.2022. 10.05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30.12.2022. 10.05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