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2.1.1.4. ietvaros līdz 2029. gada 31. decembrim sasniedzamie iznākuma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arī ar pasākuma 2.1.1.7. ietvaros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pasākuma 2.1.1.7. ietvaros līdz 2029. gada 31. decembrim sasniedzamie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atbalstīto valsts ēku platība – 82 784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primārās enerģijas gada patēriņa samazinājums – 2 914 MWH/gadā.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Kalva (IZM) (Inese Kašurina (IZM)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 sagatavo Ministru kabineta rīkojumu (turpmāk – rīkojums), ar kuru tiek apstiprināts pasākuma 2.1.1.7. ierobežotas projektu iesnieguma atlases projektu iesniedzēju saraksts, ka arī pasākuma 2.1.1.7.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pasākuma 2.1.1.7. ierobežotas projektu iesnieguma atlases projekta iesniedzējs ir zinātnes universitāte - Latvijas Universitāte, kas iesniedz projekta iesniegumu par visu pasākumam 2.1.1.7. pieejamo finansējumu, un svītrot noteikuma projekta 12.punktā iekļauto informāciju par MK rīkojuma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2.1.1.7. ierobežotas projektu iesnieguma atlases projekta iesniedzējs ir zinātnes universitāte - Latvijas Universitāte, kas iesniedz projekta iesniegumu par visu pasākumam 2.1.1.7.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Kalva (IZM) (Inese Kašurina (IZM)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un rīkojumā minētie projekta iesniedzēji nodrošina, ka netiek pārsniegts tiem aprēķinātais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13.punktā vārdus "un rīkojumā", ņemot vērā iebildumu par noteikumu projekta 12.punktu.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minētie projekta iesniedzēji nodrošina, ka netiek pārsniegts tiem aprēķinātais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Kalva (IZM) (Inese Kašurina (IZM)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(1.3.sadaļu, Risinājuma apraksts, Prasības projekta iesniedzējam) ar pasākuma 2.1.1.7. kritērijiem projektu iesniedzēju atlasei: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2.1.1.7.pasākuma investīcijas tiek fokusētas uz zinātnes universitātēm, ņemot vērā, ka tām ir lielāks tautsaimniecības transformācijas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notiek studiju un pētniecības konsolidācija vienā akadēmiskajā apmetnē;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energoefektivitātes investīciju projektam ir augsta gatavība.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2.1.1.7. pasākuma visiem projektu iesniedzēju atlases kritērijiem atbilst viena zinātnes universitāte - Latvijas Universitāte, kas tiek noteikta kā 2.1.1.7. pasākuma projekta iesniedzējs un pēc projekta iesnieguma apstiprināšanas ir finansējuma saņēmējs.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informāciju anotācijā, ka projekta iesniedzējs 2.1.1.7. pasākuma ietvaros tiks noteikts Izglītības un zinātnes ministrijas sagatavotā un Ministru kabinetā apstiprinātā rīkojumā, kā arī papildināt anotāciju ar pasākuma 2.1.1.7. ietvaros līdz 2029. gada 31. decembrim sasniedzamiem iznākuma rādītājiem, kas būs norādīti noteikumu projekta  8.3.apakšpunktā.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Kalva (IZM) (Inese Kašurina (IZM)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Izglītības un zinātnes ministrijai sagatavot un divu mēnešu laikā no noteikumu projekta apstiprināšanas Ministru kabinetā iesniegt Ministru kabinetā rīkojuma projektu, kurā noteikts Eiropas Savienības kohēzijas politikas programmas 2021.–2027.gadam 2.1.1. specifiskā atbalsta mērķa "Energoefektivitātes veicināšana un siltumnīcefekta gāzu emisiju samazināšana"  2.1.1.7.  pasākuma "Valsts iestāžu  infrastruktūras optimizācija" (turpmāk - 2.1.1.7. pasākums) ierobežotas projektu iesnieguma atlases projektu iesniedzēju saraksts, ka arī 2.1.1.7. pasākuma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2. un 3.punktu, ņemot vērā IZM izteikto iebildumu pie noteikumu projekta 12.punkta par MK rīkojuma svītrošanu un 8.punkta papildināšanu ar 2.1.1.7.pasākuma uzraudzības rādītājiem un to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Kalva (IZM) (Inese Kašurina (IZM)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02.08.2024.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02.08.2024.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