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Starptautisko un Latvijas Republikas nacionālo sankciju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20.10.2023. 19.14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20.10.2023. 19.14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