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pašvaldības nekustamā īpašuma Rīgas ielā 21, Talsos, Talsu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pievienotās kadastra informācijas secināms, ka uz atsavināmā nekustamā īpašuma sastāvā ietilpstošās zemes vienības reģistrētas divas būves ar kadastra apzīmējumiem 88010060077001 un 88010060077002. Ņemot vērā likuma "Par atjaunotā Latvijas Republikas 1937.gada Civillikuma ievada, mantojuma tiesību un lietu tiesību daļas spēkā stāšanās laiku un piemērošanas kārtību" 14. panta ceturtajā daļā noteikto, nepieciešams anotācijā ietvert informāciju par minēto būvju tiesisko statusu un pamatojumu, kāpēc attiecīgās būves neietilpst atsavināmā nekustamā īpašuma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Talsu novada pašvaldībai piederošo nekustamo īpašumu (nekustamā īpašuma kadastra Nr. 8801 006 0077) - zemes vienību (zemes vienības kadastra apzīmējums 8801 006 0077) 1,9039 ha platībā - Rīgas ielā 21, Talsos, Talsu novadā (turpmāk – nekustamais īpašums).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Zemesgrāmatu likuma 1. pantā nostiprināto publiskās ticamības principu zemesgrāmatu ierakstiem, aicinām tiesiskās skaidrības nodrošināšanai anotācijā skaidrot, kāpēc Tiesību akta lietai pievienotajā Kurzemes rajona tiesas Talsu pilsētas zemesgrāmatas nodalījuma Nr.100000118440 norakstā norādītā nekustamā īpašuma (nekustamā īpašuma kadastra Nr.8801 006 0077) adrese (Miera iela 18, Talsi, Talsu novads) atšķiras no Nekustamā īpašuma valsts kadastra informācijas sistēmā reģistrētās un rīkojuma projekta 1. punktā norādītās adreses (Rīgas iela 21, Talsi, Talsu novads).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Pašreizējās situācijas</w:t>
            </w:r>
            <w:r w:rsidR="00000000" w:rsidRPr="00000000" w:rsidDel="00000000">
              <w:rPr>
                <w:rtl w:val="0"/>
              </w:rPr>
              <w:t xml:space="preserve">" aprakstā norādīts, ka atsavināmā nekustamā īpašuma kadastrālā vērtība uz 2023. gada </w:t>
            </w:r>
            <w:r w:rsidR="00000000" w:rsidRPr="00000000" w:rsidDel="00000000">
              <w:rPr>
                <w:u w:val="single"/>
                <w:rtl w:val="0"/>
              </w:rPr>
              <w:t xml:space="preserve">19. aprīli</w:t>
            </w:r>
            <w:r w:rsidR="00000000" w:rsidRPr="00000000" w:rsidDel="00000000">
              <w:rPr>
                <w:rtl w:val="0"/>
              </w:rPr>
              <w:t xml:space="preserve"> ir </w:t>
            </w:r>
            <w:r w:rsidR="00000000" w:rsidRPr="00000000" w:rsidDel="00000000">
              <w:rPr>
                <w:u w:val="single"/>
                <w:rtl w:val="0"/>
              </w:rPr>
              <w:t xml:space="preserve">16 059</w:t>
            </w:r>
            <w:r w:rsidR="00000000" w:rsidRPr="00000000" w:rsidDel="00000000">
              <w:rPr>
                <w:rtl w:val="0"/>
              </w:rPr>
              <w:t xml:space="preserve"> </w:t>
            </w:r>
            <w:r w:rsidR="00000000" w:rsidRPr="00000000" w:rsidDel="00000000">
              <w:rPr>
                <w:i w:val="1"/>
                <w:rtl w:val="0"/>
              </w:rPr>
              <w:t xml:space="preserve">euro</w:t>
            </w:r>
            <w:r w:rsidR="00000000" w:rsidRPr="00000000" w:rsidDel="00000000">
              <w:rPr>
                <w:rtl w:val="0"/>
              </w:rPr>
              <w:t xml:space="preserve">. Savukārt Tiesību akta lietai pievienota nekustamā īpašuma kadastra informācija, kurā norādīta minētā nekustamā īpašuma kadastrālā vērtība uz 2023. gada </w:t>
            </w:r>
            <w:r w:rsidR="00000000" w:rsidRPr="00000000" w:rsidDel="00000000">
              <w:rPr>
                <w:u w:val="single"/>
                <w:rtl w:val="0"/>
              </w:rPr>
              <w:t xml:space="preserve">1. janvāri</w:t>
            </w:r>
            <w:r w:rsidR="00000000" w:rsidRPr="00000000" w:rsidDel="00000000">
              <w:rPr>
                <w:rtl w:val="0"/>
              </w:rPr>
              <w:t xml:space="preserve"> un tā ir daudz mazāka (2639 EUR). Ņemot vērā minēto, tiesiskai skaidrībai aicinām Tiesību akta lietai pievienot dokumentu par aktuālo atsavināmā nekustamā īpašuma kadastrālo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23-TA-1032</w:t>
    </w:r>
    <w:r>
      <w:br/>
    </w:r>
    <w:r w:rsidR="00000000" w:rsidRPr="00000000" w:rsidDel="00000000">
      <w:rPr>
        <w:rtl w:val="0"/>
      </w:rPr>
      <w:t xml:space="preserve">Izdrukāts 26.06.2023.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23-TA-1032</w:t>
    </w:r>
    <w:r>
      <w:br/>
    </w:r>
    <w:r w:rsidR="00000000" w:rsidRPr="00000000" w:rsidDel="00000000">
      <w:rPr>
        <w:rtl w:val="0"/>
      </w:rPr>
      <w:t xml:space="preserve">Izdrukāts 26.06.2023.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Atzinumi_23-TA-1032.docx</dc:title>
</cp:coreProperties>
</file>

<file path=docProps/custom.xml><?xml version="1.0" encoding="utf-8"?>
<Properties xmlns="http://schemas.openxmlformats.org/officeDocument/2006/custom-properties" xmlns:vt="http://schemas.openxmlformats.org/officeDocument/2006/docPropsVTypes"/>
</file>