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siltumnīcefekta gāzu emisiju samazināšanas un oglekļa dioksīda piesaistes saistību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04.04.2023. 15.41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04.04.2023. 15.41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