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19. decembra noteikumos Nr. 822 "Valsts noslēpuma, Ziemeļatlantijas līguma organizācijas, Eiropas Savienības un ārvalstu institūciju klasificētās informācijas aizsardzības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10.03.2026.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10.03.2026.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