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(Infrastruktūras izveide iekšlietu dienestu reaģēšanas spēju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02.12.2014. noteikumos Nr.737 “Attīstības plānošanas dokumentu izstrādes un ietekmes izvērtēšanas noteikumi” IV sadaļā “Plāns” noteikto, atkārtoti lūdzam plāna projektam pievienot detalizētus papildu nepieciešamā finansējuma aprēķinus. Vienlaikus norādām, ka plāna projektam pievienotais papildu dokuments ar informāciju par papildu nepieciešamo finansējumu neietver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norādītajam 1.4.pasākumam pie finansējuma avota pievienot atsauci, ka informācija norādīta atbilstoši Satiksmes ministrijas sagatavotajam ziņojumam “Par Latvijas Republikas ārējās robežas stiprināšanas risinājuma izvērtējumu un turpmāko rīcību”, kas izskatīts Ministru kabineta 23.07.2024. sēdē (prot. Nr. 30 57. §), un ziņojumam “Par Latvijas Republikas ārējās robežas  šķērsošanas elektroniskās iepriekšējās pieteikšanās un rindas progresa sistēmas e-pakalpojuma, un robežšķērsošanas vietas kontroles procesa elektronizētas pārvaldības risinājumu” (24-TA-2163), kuru Satiksmes ministrija virza izskatīšanai Ministru kabineta sēdē. Vienlaikus lūdzam precizēt 2.pielikumu, 1.4.pasākumu norādot pie Satiksmes ministrijas (šobrīd norādīts kā Iekšlietu ministrijas pasākums), norādot arī budžeta programmu/apakšprogrammu, kurā pasākums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11.10.2024.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11.10.2024.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