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13. decembra rīkojumu Nr. 903 “Par Latvijas Sporta pedagoģijas akadēmijas reorganizāciju”, lūdzam dokumenta projekta  "Rīcības plāns liekā svara un aptaukošanās izplatības pieauguma mazināšanai 2025.–2029. gadam"  4. punktā - Mērķis un veicamie uzdevumi tabulas 1.14. apakšpunktā ailē pie līdzatbildīgās institūcijas svītrot saīsinājumu "LSPA".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projektā sadaļā "Izmantotie saīsinājumi" svītrot saīsinājumu "LSPA" (3.lpp.)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sporta nozarē plānotās izmaiņas attiecībā uz valsts pārvaldes uzdevumu deleģēšanu, lūdzam no dokumenta projekta 4. punkta - Mērķis un veicamie uzdevumi tabulas 1.12., 1.14., 1.15. apakšpunktos ailē pie līdzatbildīgās institūcijas svītrot "LSFP".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projektā sadaļā "Izmantotie saīsinājumi" svītrot saīsinājumu "LSFP" (3.lpp.)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Sporta likuma 10.panta pirmajā, otrajā un trešajā daļā lietotiem terminiem un to skaidrojumiem, lūdzam 4. punktā - Mērķis un veicamie uzdevumi tabulas 1.14. apakšpunktā svītrot vārdus "fitnesa" un "sporta centru", tādējādi nodrošinot noramatīvajos aktos vienveidīgu terminu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Sporta likumā un Biedrību un nodibinājumu likumā izmantotajiem terminiem, lūdzam izvērtēt vārdu savienojumu  "nevalstisko sporta organizāciju" lietošanu, nodrošinot skaidru un nepārprotamu apzīmējumu tiesību subjektam, uz kuru tiks vērsti darbības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Sveile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26.03.2025.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26.03.2025.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