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23-TA-1542: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Indikatīvais dzelzceļa infrastruktūras attīstības plāns 2025. – 2029.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(Daudzgadu līguma projekts_120925)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19.09.2025. 08.34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19.09.2025. 08.34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