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17. jūnija noteikumos Nr. 331 "Elektrisko un elektronisko iekārtu un bateriju vai akumulatoru ražotāju reģistrācijas kārtība un samaksas kārtība par datu uzturēšanu"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Bateriju ražotājs, pirms baterijas dara pieejamas Latvijas tirgū, iesniedz reģistrētājam iesniegumu par bateriju ražotāja reģistrāciju ( </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pielikums</w:t>
            </w:r>
            <w:r w:rsidR="00000000" w:rsidRPr="00000000" w:rsidDel="00000000">
              <w:rPr>
                <w:rtl w:val="0"/>
              </w:rPr>
              <w:t xml:space="preserve"> ) kopā ar priekšapmaksu apliecinošu dokumentu par šo noteikumu </w:t>
            </w:r>
            <w:r w:rsidR="00000000" w:rsidRPr="00000000" w:rsidDel="00000000">
              <w:rPr>
                <w:rtl w:val="0"/>
              </w:rPr>
              <w:t xml:space="preserve">37.2.</w:t>
            </w:r>
            <w:r w:rsidR="00000000" w:rsidRPr="00000000" w:rsidDel="00000000">
              <w:rPr>
                <w:rtl w:val="0"/>
              </w:rPr>
              <w:t xml:space="preserve"> apakšpunktā minētās samaksas veikšanu un reģistrējas bateriju ražotāju reģistrā, ko kārto reģistrētājs.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Bateriju regulas 55. panta 2. punkts bateriju ražotājam paredz pienākumu iesniegt pieteikumu bateriju ražotāja reģistrācijai vien tad, kad bateriju piedāvā (dara pieejamu) attiecīgās dalībvalsts tirgū pirmo reizi. Līdz ar to vārdi "pirms baterijas dara pieejamas Latvijas tirgū" izsakāmi vienā no šādām divām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baterijas laišanas Latvijas tirgū", jo saskaņā ar Bateriju regulas 3. panta 1. punkta 16.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“laist tirgū” nozīmē bateriju pirmo reizi piedāvāt (darīt pieejamu)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baterijas piedāvāšanas Latvijas tirgū pirmo reizi", turklāt termins "darīt pieejamu tirgū" aizstājams ar terminu "piedāvāt tirgū", lai nodrošinātu konsekvenci ar grozāmo noteikumu 17.4., 17.5., 31.3. un 31.4. apakšpunktu. Tāpat vēršam uzmanību, ka šis termins izriet no tirgus uzraudzības regulējuma un, piemēram, likuma "Par atbilstības novērtēšanu" 1. panta otrajā daļā citastarp noteikts, ka "termins "preces piedāvāšana tirgū" atbilst regulas Nr.  2019/1020 3. pantā lietotajam terminam "darīt pieejamu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vārds "baterija" šajā formulējumā lietojams vienskaitlī, jo ražotāja reģistrēšanās pienākums iestāsies arī pirms vienas baterijas laišanas Latvijas tirgū, kā to attiecīgi paredz arī Bateriju regulas 55. panta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Bulāns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bateriju ražotājs pārtrauc darīt baterijas pieejamas tirgū, bateriju ražotājs, bateriju ražotāja pilnvarotais pārstāvis, bateriju ražotāja administrators vai likvidators, vai bateriju ražotāja pilnvarotā pārstāvja administrators vai likvidators  par to paziņo reģistrētājam 10 darbdienu laikā no darbību pārtraukšanas dienas, iesniedzot iesniegumu par bateriju ražotāja izslēgšanu no bateriju ražotāju reģistra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 Ja minētās personas šādu informāciju nesniedz, reģistrētājs ir tiesīgs izmantot no citām valsts nozīmes informācijas sistēmām saņemto publiski pieejamo informāciju. Šajā punktā minētajos gadījumos reģistrētājs 10 darbdienu laikā pēc informācijas saņemšanas pieņem lēmumu par bateriju ražotāja izslēgšanu no bateriju ražotāju reģistra un paziņo to attiecīgajam bateriju ražotājam, bateriju ražotāja pilnvarotajam pārstāvim, bateriju ražotāja administratoram vai likvidatoram, vai pilnvarotā pārstāvja administratoram vai likvidatoram.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Termins "darīt pieejamas tirgū" aizstājams ar terminu "piedāvāt tirgū", lai nodrošinātu konsekvenci ar grozāmo noteikumu 17.4., 17.5., 31.3. un 31.4. apakšpunktu. Tāpat vēršam uzmanību, ka šis termins izriet no tirgus uzraudzības regulējuma un, piemēram, likuma "Par atbilstības novērtēšanu" 1. panta otrajā daļā citastarp noteikts, ka "termins "preces piedāvāšana tirgū" atbilst regulas Nr.  2019/1020 3. pantā lietotajam terminam "darīt pieejamu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Bulāns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bateriju ražotājs pārtrauc darīt baterijas pieejamas tirgū atbilstoši Bateriju regulai;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Termins "darīt pieejamas tirgū" aizstājams ar terminu "piedāvāt tirgū", lai nodrošinātu konsekvenci ar grozāmo noteikumu 17.4., 17.5., 31.3. un 31.4. apakšpunktu. Tāpat vēršam uzmanību, ka šis termins izriet no tirgus uzraudzības regulējuma un, piemēram, likuma "Par atbilstības novērtēšanu" 1. panta otrajā daļā citastarp noteikts, ka "termins "preces piedāvāšana tirgū" atbilst regulas Nr.  2019/1020 3. pantā lietotajam terminam "darīt pieejamu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Bulāns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 bateriju ražotāji, kuri ir reģistrējušies bateriju ražotāju reģistrā līdz 2025.gada 18.augustam, iesniedz reģistrā iesniegumu par izmaiņu veikšanu bateriju ražotāju reģistrā (1.</w:t>
            </w:r>
            <w:r w:rsidR="00000000" w:rsidRPr="00000000" w:rsidDel="00000000">
              <w:rPr>
                <w:vertAlign w:val="superscript"/>
                <w:rtl w:val="0"/>
              </w:rPr>
              <w:t xml:space="preserve">2</w:t>
            </w:r>
            <w:r w:rsidR="00000000" w:rsidRPr="00000000" w:rsidDel="00000000">
              <w:rPr>
                <w:rtl w:val="0"/>
              </w:rPr>
              <w:t xml:space="preserve"> pielikums) , norādot informāciju par bateriju kategorijām un to ķīmisko sastāvu, kuras tie dara pieejamas Latvijas tirgū atbilstoši Bateriju regulā noteiktajām bateriju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Termins "dara pieejamas tirgū" aizstājams ar terminu "piedāvā tirgū", lai nodrošinātu konsekvenci ar grozāmo noteikumu 17.4., 17.5., 31.3. un 31.4. apakšpunktu. Tāpat vēršam uzmanību, ka šis termins izriet no tirgus uzraudzības regulējuma un, piemēram, likuma "Par atbilstības novērtēšanu" 1. panta otrajā daļā citastarp noteikts, ka "termins "preces piedāvāšana tirgū" atbilst regulas Nr.  2019/1020 3. pantā lietotajam terminam "darīt pieejamu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Bulāns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25-TA-976</w:t>
    </w:r>
    <w:r>
      <w:br/>
    </w:r>
    <w:r w:rsidR="00000000" w:rsidRPr="00000000" w:rsidDel="00000000">
      <w:rPr>
        <w:rtl w:val="0"/>
      </w:rPr>
      <w:t xml:space="preserve">Izdrukāts 29.08.2025.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25-TA-976</w:t>
    </w:r>
    <w:r>
      <w:br/>
    </w:r>
    <w:r w:rsidR="00000000" w:rsidRPr="00000000" w:rsidDel="00000000">
      <w:rPr>
        <w:rtl w:val="0"/>
      </w:rPr>
      <w:t xml:space="preserve">Izdrukāts 29.08.2025.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Atzinumi_25-TA-976.docx</dc:title>
</cp:coreProperties>
</file>

<file path=docProps/custom.xml><?xml version="1.0" encoding="utf-8"?>
<Properties xmlns="http://schemas.openxmlformats.org/officeDocument/2006/custom-properties" xmlns:vt="http://schemas.openxmlformats.org/officeDocument/2006/docPropsVTypes"/>
</file>