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20. janvāra noteikumos Nr. 60 "Noteikumi par obligātajām prasībām ārstniecības iestādēm un to struktūrvienībām"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mobilās komandas paliatīvās aprūpes pakalpojums pacienta dzīvesvietā, ja par pakalpojuma nepieciešamību ir lēmis ārstu konsīlijs, tiek ieviests ar Ministru kabineta 2023. gada 28. marta noteikumiem Nr. 156 "Grozījumi Ministru kabineta 2018. gada 28. augusta noteikumos Nr. 555 "Veselības aprūpes pakalpojumu organizēšanas un samaksas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Ministru kabineta 2023. gada 28. marta noteikumu Nr. 156 "Grozījumi Ministru kabineta 2018. gada 28. augusta noteikumos Nr. 555 "Veselības aprūpes pakalpojumu organizēšanas un samaksas kārtība"" 1.9. apakšpunktā paredzētajam grozījumam Ministru kabineta 2018. gada 28. augusta noteikumu Nr. 555 "Veselības aprūpes pakalpojumu organizēšanas un samaksas kārtība" </w:t>
            </w:r>
            <w:r w:rsidR="00000000" w:rsidRPr="00000000" w:rsidDel="00000000">
              <w:rPr>
                <w:u w:val="single"/>
                <w:rtl w:val="0"/>
              </w:rPr>
              <w:t xml:space="preserve">3.11.</w:t>
            </w:r>
            <w:r w:rsidR="00000000" w:rsidRPr="00000000" w:rsidDel="00000000">
              <w:rPr>
                <w:u w:val="single"/>
                <w:vertAlign w:val="superscript"/>
                <w:rtl w:val="0"/>
              </w:rPr>
              <w:t xml:space="preserve">1</w:t>
            </w:r>
            <w:r w:rsidR="00000000" w:rsidRPr="00000000" w:rsidDel="00000000">
              <w:rPr>
                <w:u w:val="single"/>
                <w:rtl w:val="0"/>
              </w:rPr>
              <w:t xml:space="preserve"> apakšpunkts, kurā paredzēts mobilās komandas paliatīvās aprūpes pakalpojums pacienta dzīvesvietā, ja par pakalpojuma nepieciešamību ir lēmis ārstu konsīlijs, stājas spēkā 2023. gada 1. oktobrī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Ministru kabineta noteikumu projekta "Grozījumi Ministru kabineta 2009. gada 20. janvāra noteikumos Nr. 60 "Noteikumi par obligātajām prasībām ārstniecības iestādēm un to struktūrvienībām""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 sadaļu ar atbilstošu skaidrojumu, kā arī papildināt projektu ar attiecīgu spēkā stāšanās termiņu, jo projekts nevar stāties spēkā pirms stājies spēkā regulējums, kas paredz mobilās komandas paliatīvās aprūpes pakalpojumu pacienta dzīvesvietā, ja par pakalpojuma nepieciešamību ir lēmis ārstu konsīlijs.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ar skaidrojumu par projekta 1. punktā paredzēto grozījumu Ministru kabineta 2009. gada 20. janvāra noteikumu Nr. 60 "Noteikumi par obligātajām prasībām ārstniecības iestādēm un to struktūrvienībām" (turpmāk – noteikumi Nr. 60) 63.</w:t>
            </w:r>
            <w:r w:rsidR="00000000" w:rsidRPr="00000000" w:rsidDel="00000000">
              <w:rPr>
                <w:vertAlign w:val="superscript"/>
                <w:rtl w:val="0"/>
              </w:rPr>
              <w:t xml:space="preserve">44</w:t>
            </w:r>
            <w:r w:rsidR="00000000" w:rsidRPr="00000000" w:rsidDel="00000000">
              <w:rPr>
                <w:rtl w:val="0"/>
              </w:rPr>
              <w:t xml:space="preserve"> un 63.</w:t>
            </w:r>
            <w:r w:rsidR="00000000" w:rsidRPr="00000000" w:rsidDel="00000000">
              <w:rPr>
                <w:vertAlign w:val="superscript"/>
                <w:rtl w:val="0"/>
              </w:rPr>
              <w:t xml:space="preserve">45</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par projekta 2. punktā paredzēto noteikumu Nr. 60 63.</w:t>
            </w:r>
            <w:r w:rsidR="00000000" w:rsidRPr="00000000" w:rsidDel="00000000">
              <w:rPr>
                <w:vertAlign w:val="superscript"/>
                <w:rtl w:val="0"/>
              </w:rPr>
              <w:t xml:space="preserve">50</w:t>
            </w:r>
            <w:r w:rsidR="00000000" w:rsidRPr="00000000" w:rsidDel="00000000">
              <w:rPr>
                <w:rtl w:val="0"/>
              </w:rPr>
              <w:t xml:space="preserve"> punktu, jo tā neatbilst noteikumu Nr. 60 63.</w:t>
            </w:r>
            <w:r w:rsidR="00000000" w:rsidRPr="00000000" w:rsidDel="00000000">
              <w:rPr>
                <w:vertAlign w:val="superscript"/>
                <w:rtl w:val="0"/>
              </w:rPr>
              <w:t xml:space="preserve">50</w:t>
            </w:r>
            <w:r w:rsidR="00000000" w:rsidRPr="00000000" w:rsidDel="00000000">
              <w:rPr>
                <w:rtl w:val="0"/>
              </w:rPr>
              <w:t xml:space="preserve"> punktā noteiktajam. Proti, no projekta 2. punktā paredzētā noteikumu Nr. 60 63.</w:t>
            </w:r>
            <w:r w:rsidR="00000000" w:rsidRPr="00000000" w:rsidDel="00000000">
              <w:rPr>
                <w:vertAlign w:val="superscript"/>
                <w:rtl w:val="0"/>
              </w:rPr>
              <w:t xml:space="preserve">50</w:t>
            </w:r>
            <w:r w:rsidR="00000000" w:rsidRPr="00000000" w:rsidDel="00000000">
              <w:rPr>
                <w:rtl w:val="0"/>
              </w:rPr>
              <w:t xml:space="preserve"> punktā noteiktā izriet, kas </w:t>
            </w:r>
            <w:r w:rsidR="00000000" w:rsidRPr="00000000" w:rsidDel="00000000">
              <w:rPr>
                <w:u w:val="single"/>
                <w:rtl w:val="0"/>
              </w:rPr>
              <w:t xml:space="preserve">ir</w:t>
            </w:r>
            <w:r w:rsidR="00000000" w:rsidRPr="00000000" w:rsidDel="00000000">
              <w:rPr>
                <w:rtl w:val="0"/>
              </w:rPr>
              <w:t xml:space="preserve"> mobilās komandas sastāvā. Savukārt no anotācijas 1.3. apakšsadaļā ietvertās informācijas izriet, ko </w:t>
            </w:r>
            <w:r w:rsidR="00000000" w:rsidRPr="00000000" w:rsidDel="00000000">
              <w:rPr>
                <w:u w:val="single"/>
                <w:rtl w:val="0"/>
              </w:rPr>
              <w:t xml:space="preserve">var</w:t>
            </w:r>
            <w:r w:rsidR="00000000" w:rsidRPr="00000000" w:rsidDel="00000000">
              <w:rPr>
                <w:rtl w:val="0"/>
              </w:rPr>
              <w:t xml:space="preserve"> iekļaut mobilās komandas sastāvā. Turklāt anotācijas 1.3. apakšsadaļā minēts, ka mobilajā komandā </w:t>
            </w:r>
            <w:r w:rsidR="00000000" w:rsidRPr="00000000" w:rsidDel="00000000">
              <w:rPr>
                <w:u w:val="single"/>
                <w:rtl w:val="0"/>
              </w:rPr>
              <w:t xml:space="preserve">var tikt iekļauts internists, paliatīvās aprūpes ārsts vai cits ārsts, kas var sniegt nepieciešamo pakalpojumu mobilās brigādes ietvaros</w:t>
            </w:r>
            <w:r w:rsidR="00000000" w:rsidRPr="00000000" w:rsidDel="00000000">
              <w:rPr>
                <w:rtl w:val="0"/>
              </w:rPr>
              <w:t xml:space="preserve">. Savukārt no projekta 2. punktā paredzētā noteikumu Nr. 60 63.</w:t>
            </w:r>
            <w:r w:rsidR="00000000" w:rsidRPr="00000000" w:rsidDel="00000000">
              <w:rPr>
                <w:vertAlign w:val="superscript"/>
                <w:rtl w:val="0"/>
              </w:rPr>
              <w:t xml:space="preserve">50</w:t>
            </w:r>
            <w:r w:rsidR="00000000" w:rsidRPr="00000000" w:rsidDel="00000000">
              <w:rPr>
                <w:rtl w:val="0"/>
              </w:rPr>
              <w:t xml:space="preserve"> punktā noteiktā izriet, </w:t>
            </w:r>
            <w:r w:rsidR="00000000" w:rsidRPr="00000000" w:rsidDel="00000000">
              <w:rPr>
                <w:u w:val="single"/>
                <w:rtl w:val="0"/>
              </w:rPr>
              <w:t xml:space="preserve">kas ir mobilās komandas sastāvā, proti, sertificēts paliatīvās aprūpes ārsts vai internists vai ģimenes ārsts, ārsta palīgs vai medicīnas māsa, sertificēts fizioterapeits, sertificēts ergoterapeits, sertificēts uztura speciālists, klīniskais un veselības vai konsultatīvais psihologs un koordinators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2. punktā paredzētajā noteikumu Nr. 60 63.</w:t>
            </w:r>
            <w:r w:rsidR="00000000" w:rsidRPr="00000000" w:rsidDel="00000000">
              <w:rPr>
                <w:vertAlign w:val="superscript"/>
                <w:rtl w:val="0"/>
              </w:rPr>
              <w:t xml:space="preserve">50</w:t>
            </w:r>
            <w:r w:rsidR="00000000" w:rsidRPr="00000000" w:rsidDel="00000000">
              <w:rPr>
                <w:rtl w:val="0"/>
              </w:rPr>
              <w:t xml:space="preserve"> punktā noteikto un precizēt to vai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23-TA-733</w:t>
    </w:r>
    <w:r>
      <w:br/>
    </w:r>
    <w:r w:rsidR="00000000" w:rsidRPr="00000000" w:rsidDel="00000000">
      <w:rPr>
        <w:rtl w:val="0"/>
      </w:rPr>
      <w:t xml:space="preserve">Izdrukāts 31.05.2023.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23-TA-733</w:t>
    </w:r>
    <w:r>
      <w:br/>
    </w:r>
    <w:r w:rsidR="00000000" w:rsidRPr="00000000" w:rsidDel="00000000">
      <w:rPr>
        <w:rtl w:val="0"/>
      </w:rPr>
      <w:t xml:space="preserve">Izdrukāts 31.05.2023.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Atzinumi_23-TA-733.docx</dc:title>
</cp:coreProperties>
</file>

<file path=docProps/custom.xml><?xml version="1.0" encoding="utf-8"?>
<Properties xmlns="http://schemas.openxmlformats.org/officeDocument/2006/custom-properties" xmlns:vt="http://schemas.openxmlformats.org/officeDocument/2006/docPropsVTypes"/>
</file>