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kabineta loceklis izturas vienlīdzīgi pret ikvienu personu un nepieļauj diskrimināciju.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projekta 13. punkta redakcija paredz, ka Ministru kabineta loceklis izturas vienlīdzīgi pret ikvienu personu un nepieļauj 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Diskriminācijas aizliegums tiesību sistēmā ir saistīts ar konkrētām personas pazīmēm, kas ir tiesiski aizsargātas un izriet no Latvijas Republikas Satversmes 91. panta un saistošajiem starptautiskajiem dokumentiem. Pašreizējā redakcijā ietvertais vispārīgais formulējums ir nepilnīgs. Lūdzam precizēt ieteikumu projekta 13. punkta redakciju, lai tas atbilstu tiesiskās noteiktības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Lazukova-Šejanova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kabineta loceklis atturas no tādiem publiskiem izteikumiem par izmeklēšanas iestāžu, tiesu varas iestāžu vai citu neatkarīgu iestāžu darbu, kā arī par neatkarīgu mediju un žurnālistu darbu, kas var radīt iespaidu par nepamatotu iejaukšanos.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projekta 15. punktā izmantotais jēdziens "iespaids" pašreizējā redakcijā ietver elastīgus kritērijus un var novest pie situācijas, kurā jebkurš Ministru kabineta locekļa publiskais skaidrojums vai viedoklis par sabiedrībā aktuāliem procesiem var tikt interpretēts neviennozīmīgi, balstoties tikai uz citu personu subjektīvu uztveri. Lūdzam precizēt ieteikumu projekta 15. punktu, tajā ieviešot kritēriju "objektīvi var tikt uztverti". Tas nodrošinās ttiesisko noteiktību, vērtējot izteikumus pēc faktiskajiem apstākļiem un no saprātīga un neitrāla vērotāja skatupunkta, vienlaikus pilnībā saglabājot attiecīgā punkta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Lazukova-Šejanova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kabineta loceklis ievēro normatīvajos aktos noteiktās interešu konflikta novēršanas prasības un ierobežojumus, norobežojas no privātu interešu ietekmes un izvairās no nonākšanas šķietama vai reāla interešu konflikta situācijā, kā arī var atturēties pieņemt lēmumu ētisku apsvērumu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projekta 20. punktā iekļautais jēdziens "šķietams" bez skaidriem un objektīviem vērtēšanas kritērijiem ir pārlieku elastīgs. Tas var novest pie situācijas, kurā rīcības atbilstības konstatācija tiek balstīta uz citu personu pieņēmumiem vai uz nepietiekamu informētību, nevis uz objektīviem apstākļiem. Lūdzam precizēt ieteikumu projekta 20. punktu, aizstājot subjektīvo kritēriju ar formulējumu "objektīvi var radīt pamatotas šaubas". Šāda pieeja sekmīgi salāgos ieteikumu projektu ar vispārējiem juridiskajiem standartiem (tostarp tiesu praksē izmantoto saprātīga vērotāja principu) un efektīvi novērsīs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Lazukova-Šejanova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persona atzīst, ka tās rīcība nav bijusi atbilstoša šiem ieteikumiem, un atvainojas, tad izvērtējumu var neveikt vai izbeigt.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ieteikumu projekta 31. punktu, jo pašreizējā redakcija, kas pieļauj izvērtēšanas procesa neuzsākšanu vai izbeigšanu amatpersonas atvainošanās gadījumā, rada tiesisku un sistēmisku pretrunu ar ieteikumu projekta 32.5. apakšpunktu un 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Lazukova-Šejanova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16.07.2026.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16.07.2026.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