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iegūtas mantas konfiskācijas izpildes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ar iebildumiem un priekšlikumiem)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12.05.2025.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12.05.2025.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