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2025. un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28.04.2025.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28.04.2025.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