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februāra noteikumos Nr. 96 "Noteikumi par Eiropas Savienības tiesību aktiem, par kuru pārkāpumiem ceļama trauksme vai kuros ir paredzēta cita ziņošanas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13.08.2024. 07.26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13.08.2024. 07.26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