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448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06.02.2025. 09.46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06.02.2025. 09.46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Atzinumi_25-TA-115.docx</dc:title>
</cp:coreProperties>
</file>

<file path=docProps/custom.xml><?xml version="1.0" encoding="utf-8"?>
<Properties xmlns="http://schemas.openxmlformats.org/officeDocument/2006/custom-properties" xmlns:vt="http://schemas.openxmlformats.org/officeDocument/2006/docPropsVTypes"/>
</file>