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17. aprīļa noteikumos Nr. 225 "Valsts tehniskās uzraudzības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18.08.2023.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18.08.2023.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