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izsniedzami valsts atzīti vispārējās izglītības dokumenti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11.05.2023.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11.05.2023.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