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5.05.2024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15.05.2024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