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skolām uzlikto birokrātisko slogu, uzskatām, ka 9.klases izglītojamajam, kuram par vispārējās pamatizglītības programmas apguvi izsniegta liecība un viņš izteicis vēlmi atkārtoti apgūt visus izglītības programmas mācību priekšmetus un stundu plānā ietvertos mācību priekšmetus, nav jāizstrādā individuālais izglītības programmas apguves plāns neapgūto vai nepietiekami apgūto sasniedzamo rezultātu sekmīgai apguvei. Viņam ir jāapgūst visi 9.klasei paredzētie priekšmeti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(izņemot izglītojamo,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