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Imigrācijas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aicināja veikt ierobežojuma konstitucionalitātes izvērtējumu attiecībā uz likumprojektā "Grozījumi Imigrācijas likumā" paredzētajiem grozījumiem Imigrācijas likuma 9.</w:t>
            </w:r>
            <w:r w:rsidR="00000000" w:rsidRPr="00000000" w:rsidDel="00000000">
              <w:rPr>
                <w:vertAlign w:val="superscript"/>
                <w:rtl w:val="0"/>
              </w:rPr>
              <w:t xml:space="preserve">1</w:t>
            </w:r>
            <w:r w:rsidR="00000000" w:rsidRPr="00000000" w:rsidDel="00000000">
              <w:rPr>
                <w:rtl w:val="0"/>
              </w:rPr>
              <w:t xml:space="preserve"> panta ceturtajā daļā iekļauto aizliegumu, vienlaikus norādot, ka pretējā gadījumā bez minētā izvērtējuma secināms, ka aizlieguma paplašināšana var radīt pārāk lielu ierobežojumu komersantiem. Anotācijas 1.3. sadaļā ir tikusi skaidrota šī aizlieguma piemērošana, taču nav ticis veikts šī aizlieguma attiecinājuma uz citiem komersantiem konstitucionalitātes un samērīguma tests. Šajā izvērtējumā ir jānorāda šī aizlieguma leģitīmais mērķis un ir nepieciešams izvērtēt šī aizlieguma nepieciešamību demokrātiskā sabiedrībā jeb: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aizliegums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nav saudzējošāku līdzekļu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nelabvēlīgās sekas, kas personai rodas tās pamattiesību ierobežojuma (aizlieguma piemērošanas) rezultātā, nav lielākas par labumu, ko no šā ierobežojuma gūst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pamattiesību ierobežojuma konstitucionalitātes izvērtēšanu aicinām skatīt Satversmes tiesas mājaslapā: https://www.satv.tiesa.gov.lv/runas-un-raksti/pamattiesibu-ierobezojuma-konstitucionalitates-izvertesana-satversmes-tiesas-prakse/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precizēt anotāciju, tajā iekļaujot konstitucionalitātes izvērtējumu attiecībā uz Imigrācijas likuma 9.</w:t>
            </w:r>
            <w:r w:rsidR="00000000" w:rsidRPr="00000000" w:rsidDel="00000000">
              <w:rPr>
                <w:vertAlign w:val="superscript"/>
                <w:rtl w:val="0"/>
              </w:rPr>
              <w:t xml:space="preserve">1</w:t>
            </w:r>
            <w:r w:rsidR="00000000" w:rsidRPr="00000000" w:rsidDel="00000000">
              <w:rPr>
                <w:rtl w:val="0"/>
              </w:rPr>
              <w:t xml:space="preserve"> panta ceturtajā daļā iekļautā ārzemnieku uzaicināšanas aizlieguma attiecināšanu uz komersantiem, kuros valdes locekļa amatā ir nodarbināts cita komersanta, kuram ir uzlikts aizliegums uzaicināt ārzemniekus, valdes locekli.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23-TA-1721</w:t>
    </w:r>
    <w:r>
      <w:br/>
    </w:r>
    <w:r w:rsidR="00000000" w:rsidRPr="00000000" w:rsidDel="00000000">
      <w:rPr>
        <w:rtl w:val="0"/>
      </w:rPr>
      <w:t xml:space="preserve">Izdrukāts 04.10.2023.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23-TA-1721</w:t>
    </w:r>
    <w:r>
      <w:br/>
    </w:r>
    <w:r w:rsidR="00000000" w:rsidRPr="00000000" w:rsidDel="00000000">
      <w:rPr>
        <w:rtl w:val="0"/>
      </w:rPr>
      <w:t xml:space="preserve">Izdrukāts 04.10.2023.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Atzinumi_23-TA-1721.docx</dc:title>
</cp:coreProperties>
</file>

<file path=docProps/custom.xml><?xml version="1.0" encoding="utf-8"?>
<Properties xmlns="http://schemas.openxmlformats.org/officeDocument/2006/custom-properties" xmlns:vt="http://schemas.openxmlformats.org/officeDocument/2006/docPropsVTypes"/>
</file>