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Eiropas Savienības tiesību aktos atļautajiem izņēmumiem sankciju piemērošanā un Latvijas kompetentajām iestādēm šo izņēmumu piemērošanā”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 konceptuālajam ziņojumam)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21.06.2023. 08.11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21.06.2023. 08.11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