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fesionālās vidējās izglītības iestādes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5.10.2025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5.10.2025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