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25.05.2023.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25.05.2023.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Atzinumi_23-TA-1039.docx</dc:title>
</cp:coreProperties>
</file>

<file path=docProps/custom.xml><?xml version="1.0" encoding="utf-8"?>
<Properties xmlns="http://schemas.openxmlformats.org/officeDocument/2006/custom-properties" xmlns:vt="http://schemas.openxmlformats.org/officeDocument/2006/docPropsVTypes"/>
</file>