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septembra noteikumos Nr. 662 "Epidemioloģiskās drošības pasākumi Covid-19 infekcijas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 Valsts zinātniskais institūts "Pārtikas drošības, dzīvnieku veselības un vides zinātniskais institūts "BIOR"" šo noteikumu </w:t>
            </w:r>
            <w:r w:rsidR="00000000" w:rsidRPr="00000000" w:rsidDel="00000000">
              <w:rPr>
                <w:rtl w:val="0"/>
              </w:rPr>
              <w:t xml:space="preserve">259.1.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259.2.</w:t>
            </w:r>
            <w:r w:rsidR="00000000" w:rsidRPr="00000000" w:rsidDel="00000000">
              <w:rPr>
                <w:rtl w:val="0"/>
              </w:rPr>
              <w:t xml:space="preserve"> apakšpunktā</w:t>
            </w:r>
            <w:r w:rsidR="00000000" w:rsidRPr="00000000" w:rsidDel="00000000">
              <w:rPr>
                <w:rtl w:val="0"/>
              </w:rPr>
              <w:t xml:space="preserve"> minētajiem paraugiem, kuros konstatēts Covid-19 infekcijas ierosinātājs, līdz 50 % apjomā nodrošina Covid-19 infekcijas ierosinātāja genoma analīzi. Covid-19 infekcijas ierosinātāja izolētu atlasi genoma analīzei veic Pārtikas un veterinārais dienests, pamatojoties uz epidemioloģiskās izmeklēšanas laikā iegūto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neprecizitāti noteikumu 260.punktā, jo tiek svītrotas 259.2. apakšpunktā noteiktās prasības par savvaļas dzīvnieku izmeklējumiem. Līdz ar to 260. punktā nepieciešams veikt redakcionālus precizējumus - vārdus un skaitļus "šo noteikumu 259.1. apakšpunktu un 259.2. apakšpunktā minētajiem paraugiem" aizstāt ar vārdiem un skaitli "šo noteikumu 259.1. apakšpunktā minētajiem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 Valsts zinātniskais institūts "Pārtikas drošības, dzīvnieku veselības un vides zinātniskais institūts "BIOR"" šo noteikumu 259.1. apakšpunktā minētajiem paraugiem, kuros konstatēts Covid-19 infekcijas ierosinātājs, līdz 50 % apjomā nodrošina Covid-19 infekcijas ierosinātāja genoma analīzi. Covid-19 infekcijas ierosinātāja izolētu atlasi genoma analīzei veic Pārtikas un veterinārais dienests, pamatojoties uz epidemioloģiskās izmeklēšanas laikā iegūto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Tauriņa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norādot, ka tiek veikti redakcionāli precizējumi noteikumu projekta 260.punktā, jo tiek svītrotas 259.2. apakšpunktā noteiktās prasības par savvaļas dzīvnieku izmeklējumiem. Līdz ar to 260. punktā nepieciešams veikt redakcionālus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svītrotas 259.2. apakšpunktā noteiktās prasības par savvaļas dzīvnieku izmeklējumiem, 260. punktā nepieciešams veikt redakcionālus precizējumus - vārdus un skaitļus "šo noteikumu 259.1. apakšpunktu un 259.2. apakšpunktā minētajiem paraugiem" aizstāt ar vārdiem un skaitli "šo noteikumu 259.1. apakšpunktā minētajiem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Tauriņa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7.4. sadaļu, norādot, ka valsts zinātniskajam institūtam "Pārtikas drošības, dzīvnieku veselības un vides zinātniskais institūts "BIOR"" tiks samazināts veicamo uzdvumu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institūta "Pārtikas drošības, dzīvnieku veselības un vides zinātniskais institūts "BIOR"" veicamo uzdevumu apjoms tiks samazināts saistībā par savvaļas dzīvnieku izmeklējumiem, ņemot vērā, ka tiek svītrotas prasības par Covid-19 infekcijas ierosinātāju noteikšanu kontroles paraugā savvaļas dzīvniekiem, kas nosūtīti laboratoriskai izmeklēšanai saskaņā ar normatīvajiem aktiem par trakumsērgas profilakses un apkarošanas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Tauriņa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w:t>
    </w:r>
    <w:r>
      <w:br/>
    </w:r>
    <w:r w:rsidR="00000000" w:rsidRPr="00000000" w:rsidDel="00000000">
      <w:rPr>
        <w:rtl w:val="0"/>
      </w:rPr>
      <w:t xml:space="preserve">Izdrukāts 17.04.2023.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w:t>
    </w:r>
    <w:r>
      <w:br/>
    </w:r>
    <w:r w:rsidR="00000000" w:rsidRPr="00000000" w:rsidDel="00000000">
      <w:rPr>
        <w:rtl w:val="0"/>
      </w:rPr>
      <w:t xml:space="preserve">Izdrukāts 17.04.2023.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Atzinumi_23-TA-328.docx</dc:title>
</cp:coreProperties>
</file>

<file path=docProps/custom.xml><?xml version="1.0" encoding="utf-8"?>
<Properties xmlns="http://schemas.openxmlformats.org/officeDocument/2006/custom-properties" xmlns:vt="http://schemas.openxmlformats.org/officeDocument/2006/docPropsVTypes"/>
</file>