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22. novembra noteikumos Nr. 875 "Noteikumi par budžetu finansēšanas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11.09.2026.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11.09.2026.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