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Goda ģimenes apliecības programmas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Aizsardzības ministrijas izveidotās un uzturētās valsts informācijas sistēmā, kurā veic valsts aizsardzības dienestam pakļauto pilsoņu, pilsoņu, kuri brīvprātīgi pieteikušies valsts aizsardzības militārajam dienestam, un valsts aizsardzības dienestā iesaukto pilsoņu reģistrāciju un uzskaiti – par to, vai pilngadīgā persona, kas nav sasniegusi 24 gadu vecumu, pilda valsts aizsardzības militāro dienestu, kas ilgst 11 mēnešus, Nacionālo bruņoto spēku regulāro spēku vai Latvijas Republikas Zemessardzes vienībā, vai pilda valsts aizsardzības civilo dienestu, kas ilgst 11 mēnešus.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(turpmāk - AiM) norāda uz nepieciešamību precizēt šo apakšpunktu, jo dati par minētajām personām no Aizsardzības ministrijas informācijas sistēmas uz pieprasījumā pamata citām institūcijām būs pieejami Valsts reģionālās attīstības aģentūras uzturēto datu izplatīšanas un pārvaldības platformā (DAGR) nevis pašā AiM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reģionālās attīstības aģentūras uzturēto datu izplatīšanas un pārvaldības platformā (DAGR), kurā Aizsardzības ministrija nodod datus par tām pilngadīgajām personām, kas nav sasniegušas 24 gadu vecumu, pilda valsts aizsardzības militāro dienestu, kas ilgst 11 mēnešus, Nacionālo bruņoto spēku regulāro spēku vai Latvijas Republikas Zemessardzes vienībā, vai pilda valsts aizsardzības civilo dienestu, kas ilgst 11 mēnešus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Kristers Grauze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01.07.2024. 12.59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01.07.2024. 12.59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Atzinumi_23-TA-2240.docx</dc:title>
</cp:coreProperties>
</file>

<file path=docProps/custom.xml><?xml version="1.0" encoding="utf-8"?>
<Properties xmlns="http://schemas.openxmlformats.org/officeDocument/2006/custom-properties" xmlns:vt="http://schemas.openxmlformats.org/officeDocument/2006/docPropsVTypes"/>
</file>