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Īsā cikla profesionālās augstākās izglītības programmas,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Prakses līgumā par prakses vietas nodrošināšanu iekļauj prakses mērķi, uzdevumus, prakses norises plānojumu, prakses sasniegumu vērtēšanas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"Noteikumi par valsts augstākās izglītības standartu" 8.punktu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"Īsā,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Prakses līgumā par prakses vietas nodrošināšanu iekļauj prakses mērķi, uzdevumus, prakses norises plānojumu, prakses sasniegumu vērtēšanas kārtību, praksē veiktā darba apmaksas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Praksēm LBAS ieskatā praksēm jābūt apmaksātām, jo studējošais augstākās izglītības procesā bieži vien jau strādā. Līdz ar to aicinām MK noteikumu projektā iekļaut informāciju, ka prakses līgums satur informāciju arī par praksē veiktā darba apmaksas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09.06.2025.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09.06.2025.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