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617 "Tiesību akta projekta sākotnējās ietekmes izvērtēšanas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10.04.2024. 20.29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10.04.2024. 20.29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